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E0891" w14:textId="77777777" w:rsidR="00EF6505" w:rsidRDefault="00CD4C86">
      <w:pPr>
        <w:rPr>
          <w:noProof/>
          <w:lang w:eastAsia="en-GB"/>
        </w:rPr>
      </w:pPr>
      <w:r>
        <w:rPr>
          <w:noProof/>
          <w:lang w:eastAsia="en-GB"/>
        </w:rPr>
        <mc:AlternateContent>
          <mc:Choice Requires="wps">
            <w:drawing>
              <wp:anchor distT="45720" distB="45720" distL="114300" distR="114300" simplePos="0" relativeHeight="251686912" behindDoc="1" locked="0" layoutInCell="1" allowOverlap="1" wp14:anchorId="0F874C9B" wp14:editId="5492A2CF">
                <wp:simplePos x="0" y="0"/>
                <wp:positionH relativeFrom="margin">
                  <wp:posOffset>3540760</wp:posOffset>
                </wp:positionH>
                <wp:positionV relativeFrom="margin">
                  <wp:posOffset>-666750</wp:posOffset>
                </wp:positionV>
                <wp:extent cx="3152775" cy="942975"/>
                <wp:effectExtent l="0" t="0" r="952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942975"/>
                        </a:xfrm>
                        <a:prstGeom prst="rect">
                          <a:avLst/>
                        </a:prstGeom>
                        <a:solidFill>
                          <a:srgbClr val="FFFFFF"/>
                        </a:solidFill>
                        <a:ln w="9525">
                          <a:noFill/>
                          <a:miter lim="800000"/>
                          <a:headEnd/>
                          <a:tailEnd/>
                        </a:ln>
                      </wps:spPr>
                      <wps:txbx>
                        <w:txbxContent>
                          <w:p w14:paraId="066E1E4A" w14:textId="77777777" w:rsidR="00CD4C86" w:rsidRDefault="00CD4C86" w:rsidP="00CD4C86">
                            <w:pPr>
                              <w:pStyle w:val="NoSpacing"/>
                              <w:rPr>
                                <w:rFonts w:cs="Calibri"/>
                                <w:color w:val="1F3864"/>
                                <w:sz w:val="18"/>
                                <w:szCs w:val="18"/>
                              </w:rPr>
                            </w:pPr>
                            <w:r>
                              <w:rPr>
                                <w:rFonts w:cs="Calibri"/>
                                <w:color w:val="0070C0"/>
                                <w:sz w:val="18"/>
                                <w:szCs w:val="18"/>
                              </w:rPr>
                              <w:t>Headteacher</w:t>
                            </w:r>
                            <w:r>
                              <w:rPr>
                                <w:rFonts w:cs="Calibri"/>
                                <w:color w:val="5BBCF7"/>
                                <w:sz w:val="18"/>
                                <w:szCs w:val="18"/>
                              </w:rPr>
                              <w:t>:</w:t>
                            </w:r>
                            <w:r>
                              <w:rPr>
                                <w:rFonts w:cs="Calibri"/>
                                <w:color w:val="1F3864"/>
                                <w:sz w:val="18"/>
                                <w:szCs w:val="18"/>
                              </w:rPr>
                              <w:t xml:space="preserve"> Mr C Burns, BA (Hons), PGCE, NPQH &amp; NPQEL</w:t>
                            </w:r>
                          </w:p>
                          <w:p w14:paraId="498CB42E" w14:textId="77777777" w:rsidR="00CD4C86" w:rsidRDefault="00CD4C86" w:rsidP="00CD4C86">
                            <w:pPr>
                              <w:pStyle w:val="NoSpacing"/>
                              <w:rPr>
                                <w:rFonts w:ascii="Calibri Light" w:hAnsi="Calibri Light" w:cs="Calibri Light"/>
                                <w:color w:val="1F3864"/>
                                <w:sz w:val="18"/>
                                <w:szCs w:val="18"/>
                              </w:rPr>
                            </w:pPr>
                            <w:r>
                              <w:rPr>
                                <w:rFonts w:ascii="Calibri Light" w:hAnsi="Calibri Light" w:cs="Calibri Light"/>
                                <w:color w:val="1F3864"/>
                                <w:sz w:val="18"/>
                                <w:szCs w:val="18"/>
                              </w:rPr>
                              <w:t>Under the Trusteeship of the R.C Diocese of Shrewsbury</w:t>
                            </w:r>
                          </w:p>
                          <w:p w14:paraId="35E92480" w14:textId="77777777" w:rsidR="00CD4C86" w:rsidRDefault="00CD4C86" w:rsidP="00CD4C86">
                            <w:pPr>
                              <w:pStyle w:val="NoSpacing"/>
                              <w:rPr>
                                <w:rFonts w:cs="Calibri"/>
                                <w:color w:val="1F3864"/>
                                <w:sz w:val="18"/>
                                <w:szCs w:val="18"/>
                              </w:rPr>
                            </w:pPr>
                          </w:p>
                          <w:p w14:paraId="4C2A0988" w14:textId="77777777" w:rsidR="00CD4C86" w:rsidRDefault="00CD4C86" w:rsidP="00CD4C86">
                            <w:pPr>
                              <w:pStyle w:val="NoSpacing"/>
                              <w:rPr>
                                <w:rFonts w:cs="Calibri"/>
                                <w:color w:val="1F3864"/>
                                <w:sz w:val="18"/>
                                <w:szCs w:val="18"/>
                              </w:rPr>
                            </w:pPr>
                            <w:r>
                              <w:rPr>
                                <w:rFonts w:cs="Calibri"/>
                                <w:color w:val="1F3864"/>
                                <w:sz w:val="18"/>
                                <w:szCs w:val="18"/>
                              </w:rPr>
                              <w:t>Greenbank Lane, Hartford, Northwich, Cheshire CW8 1JW</w:t>
                            </w:r>
                          </w:p>
                          <w:p w14:paraId="03BC87BE" w14:textId="77777777" w:rsidR="00CD4C86" w:rsidRDefault="00CD4C86" w:rsidP="00CD4C86">
                            <w:pPr>
                              <w:pStyle w:val="NoSpacing"/>
                              <w:rPr>
                                <w:rFonts w:cs="Calibri"/>
                                <w:color w:val="1F3864"/>
                                <w:sz w:val="18"/>
                                <w:szCs w:val="18"/>
                                <w:u w:val="single"/>
                              </w:rPr>
                            </w:pPr>
                            <w:r>
                              <w:rPr>
                                <w:rFonts w:cs="Calibri"/>
                                <w:color w:val="0070C0"/>
                                <w:sz w:val="18"/>
                                <w:szCs w:val="18"/>
                              </w:rPr>
                              <w:t>T:</w:t>
                            </w:r>
                            <w:r>
                              <w:rPr>
                                <w:rFonts w:cs="Calibri"/>
                                <w:color w:val="1F3864"/>
                                <w:sz w:val="18"/>
                                <w:szCs w:val="18"/>
                              </w:rPr>
                              <w:t xml:space="preserve"> 01606 706000   </w:t>
                            </w:r>
                            <w:r>
                              <w:rPr>
                                <w:rFonts w:cs="Calibri"/>
                                <w:color w:val="0070C0"/>
                                <w:sz w:val="18"/>
                                <w:szCs w:val="18"/>
                              </w:rPr>
                              <w:t>E:</w:t>
                            </w:r>
                            <w:r>
                              <w:rPr>
                                <w:rFonts w:cs="Calibri"/>
                                <w:color w:val="1F3864"/>
                                <w:sz w:val="18"/>
                                <w:szCs w:val="18"/>
                              </w:rPr>
                              <w:t xml:space="preserve"> </w:t>
                            </w:r>
                            <w:hyperlink r:id="rId8" w:history="1">
                              <w:r>
                                <w:rPr>
                                  <w:rStyle w:val="Hyperlink"/>
                                  <w:rFonts w:cs="Calibri"/>
                                  <w:color w:val="1F3864"/>
                                  <w:sz w:val="18"/>
                                  <w:szCs w:val="18"/>
                                  <w:u w:val="none"/>
                                </w:rPr>
                                <w:t>admin@st-nicholas.cheshire.sch.uk</w:t>
                              </w:r>
                            </w:hyperlink>
                          </w:p>
                          <w:p w14:paraId="72B035A0" w14:textId="77777777" w:rsidR="00CD4C86" w:rsidRDefault="00CD4C86" w:rsidP="00CD4C86">
                            <w:pPr>
                              <w:pStyle w:val="NoSpacing"/>
                              <w:rPr>
                                <w:rFonts w:cs="Calibri"/>
                                <w:color w:val="1F3864"/>
                                <w:sz w:val="18"/>
                                <w:szCs w:val="18"/>
                              </w:rPr>
                            </w:pPr>
                            <w:r>
                              <w:rPr>
                                <w:rFonts w:cs="Calibri"/>
                                <w:color w:val="0070C0"/>
                                <w:sz w:val="18"/>
                                <w:szCs w:val="18"/>
                              </w:rPr>
                              <w:t>W:</w:t>
                            </w:r>
                            <w:r>
                              <w:rPr>
                                <w:rFonts w:cs="Calibri"/>
                                <w:color w:val="17ABD9"/>
                                <w:sz w:val="18"/>
                                <w:szCs w:val="18"/>
                              </w:rPr>
                              <w:t xml:space="preserve"> </w:t>
                            </w:r>
                            <w:r>
                              <w:rPr>
                                <w:rFonts w:cs="Calibri"/>
                                <w:color w:val="1F3864"/>
                                <w:sz w:val="18"/>
                                <w:szCs w:val="18"/>
                              </w:rPr>
                              <w:t>www.st-nicholas.cheshire.sch.uk</w:t>
                            </w:r>
                          </w:p>
                          <w:p w14:paraId="6D061E67" w14:textId="77777777" w:rsidR="00CD4C86" w:rsidRDefault="00CD4C86" w:rsidP="00CD4C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874C9B" id="_x0000_t202" coordsize="21600,21600" o:spt="202" path="m,l,21600r21600,l21600,xe">
                <v:stroke joinstyle="miter"/>
                <v:path gradientshapeok="t" o:connecttype="rect"/>
              </v:shapetype>
              <v:shape id="Text Box 1" o:spid="_x0000_s1026" type="#_x0000_t202" style="position:absolute;margin-left:278.8pt;margin-top:-52.5pt;width:248.25pt;height:74.25pt;z-index:-25162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" stroked="f">
                <v:textbox>
                  <w:txbxContent>
                    <w:p w14:paraId="066E1E4A" w14:textId="77777777" w:rsidR="00CD4C86" w:rsidRDefault="00CD4C86" w:rsidP="00CD4C86">
                      <w:pPr>
                        <w:pStyle w:val="NoSpacing"/>
                        <w:rPr>
                          <w:rFonts w:cs="Calibri"/>
                          <w:color w:val="1F3864"/>
                          <w:sz w:val="18"/>
                          <w:szCs w:val="18"/>
                        </w:rPr>
                      </w:pPr>
                      <w:r>
                        <w:rPr>
                          <w:rFonts w:cs="Calibri"/>
                          <w:color w:val="0070C0"/>
                          <w:sz w:val="18"/>
                          <w:szCs w:val="18"/>
                        </w:rPr>
                        <w:t>Headteacher</w:t>
                      </w:r>
                      <w:r>
                        <w:rPr>
                          <w:rFonts w:cs="Calibri"/>
                          <w:color w:val="5BBCF7"/>
                          <w:sz w:val="18"/>
                          <w:szCs w:val="18"/>
                        </w:rPr>
                        <w:t>:</w:t>
                      </w:r>
                      <w:r>
                        <w:rPr>
                          <w:rFonts w:cs="Calibri"/>
                          <w:color w:val="1F3864"/>
                          <w:sz w:val="18"/>
                          <w:szCs w:val="18"/>
                        </w:rPr>
                        <w:t xml:space="preserve"> Mr C Burns, BA (Hons), PGCE, NPQH &amp; NPQEL</w:t>
                      </w:r>
                    </w:p>
                    <w:p w14:paraId="498CB42E" w14:textId="77777777" w:rsidR="00CD4C86" w:rsidRDefault="00CD4C86" w:rsidP="00CD4C86">
                      <w:pPr>
                        <w:pStyle w:val="NoSpacing"/>
                        <w:rPr>
                          <w:rFonts w:ascii="Calibri Light" w:hAnsi="Calibri Light" w:cs="Calibri Light"/>
                          <w:color w:val="1F3864"/>
                          <w:sz w:val="18"/>
                          <w:szCs w:val="18"/>
                        </w:rPr>
                      </w:pPr>
                      <w:r>
                        <w:rPr>
                          <w:rFonts w:ascii="Calibri Light" w:hAnsi="Calibri Light" w:cs="Calibri Light"/>
                          <w:color w:val="1F3864"/>
                          <w:sz w:val="18"/>
                          <w:szCs w:val="18"/>
                        </w:rPr>
                        <w:t>Under the Trusteeship of the R.C Diocese of Shrewsbury</w:t>
                      </w:r>
                    </w:p>
                    <w:p w14:paraId="35E92480" w14:textId="77777777" w:rsidR="00CD4C86" w:rsidRDefault="00CD4C86" w:rsidP="00CD4C86">
                      <w:pPr>
                        <w:pStyle w:val="NoSpacing"/>
                        <w:rPr>
                          <w:rFonts w:cs="Calibri"/>
                          <w:color w:val="1F3864"/>
                          <w:sz w:val="18"/>
                          <w:szCs w:val="18"/>
                        </w:rPr>
                      </w:pPr>
                    </w:p>
                    <w:p w14:paraId="4C2A0988" w14:textId="77777777" w:rsidR="00CD4C86" w:rsidRDefault="00CD4C86" w:rsidP="00CD4C86">
                      <w:pPr>
                        <w:pStyle w:val="NoSpacing"/>
                        <w:rPr>
                          <w:rFonts w:cs="Calibri"/>
                          <w:color w:val="1F3864"/>
                          <w:sz w:val="18"/>
                          <w:szCs w:val="18"/>
                        </w:rPr>
                      </w:pPr>
                      <w:r>
                        <w:rPr>
                          <w:rFonts w:cs="Calibri"/>
                          <w:color w:val="1F3864"/>
                          <w:sz w:val="18"/>
                          <w:szCs w:val="18"/>
                        </w:rPr>
                        <w:t>Greenbank Lane, Hartford, Northwich, Cheshire CW8 1JW</w:t>
                      </w:r>
                    </w:p>
                    <w:p w14:paraId="03BC87BE" w14:textId="77777777" w:rsidR="00CD4C86" w:rsidRDefault="00CD4C86" w:rsidP="00CD4C86">
                      <w:pPr>
                        <w:pStyle w:val="NoSpacing"/>
                        <w:rPr>
                          <w:rFonts w:cs="Calibri"/>
                          <w:color w:val="1F3864"/>
                          <w:sz w:val="18"/>
                          <w:szCs w:val="18"/>
                          <w:u w:val="single"/>
                        </w:rPr>
                      </w:pPr>
                      <w:r>
                        <w:rPr>
                          <w:rFonts w:cs="Calibri"/>
                          <w:color w:val="0070C0"/>
                          <w:sz w:val="18"/>
                          <w:szCs w:val="18"/>
                        </w:rPr>
                        <w:t>T:</w:t>
                      </w:r>
                      <w:r>
                        <w:rPr>
                          <w:rFonts w:cs="Calibri"/>
                          <w:color w:val="1F3864"/>
                          <w:sz w:val="18"/>
                          <w:szCs w:val="18"/>
                        </w:rPr>
                        <w:t xml:space="preserve"> 01606 706000   </w:t>
                      </w:r>
                      <w:r>
                        <w:rPr>
                          <w:rFonts w:cs="Calibri"/>
                          <w:color w:val="0070C0"/>
                          <w:sz w:val="18"/>
                          <w:szCs w:val="18"/>
                        </w:rPr>
                        <w:t>E:</w:t>
                      </w:r>
                      <w:r>
                        <w:rPr>
                          <w:rFonts w:cs="Calibri"/>
                          <w:color w:val="1F3864"/>
                          <w:sz w:val="18"/>
                          <w:szCs w:val="18"/>
                        </w:rPr>
                        <w:t xml:space="preserve"> </w:t>
                      </w:r>
                      <w:hyperlink r:id="rId9" w:history="1">
                        <w:r>
                          <w:rPr>
                            <w:rStyle w:val="Hyperlink"/>
                            <w:rFonts w:cs="Calibri"/>
                            <w:color w:val="1F3864"/>
                            <w:sz w:val="18"/>
                            <w:szCs w:val="18"/>
                            <w:u w:val="none"/>
                          </w:rPr>
                          <w:t>admin@st-nicholas.cheshire.sch.uk</w:t>
                        </w:r>
                      </w:hyperlink>
                    </w:p>
                    <w:p w14:paraId="72B035A0" w14:textId="77777777" w:rsidR="00CD4C86" w:rsidRDefault="00CD4C86" w:rsidP="00CD4C86">
                      <w:pPr>
                        <w:pStyle w:val="NoSpacing"/>
                        <w:rPr>
                          <w:rFonts w:cs="Calibri"/>
                          <w:color w:val="1F3864"/>
                          <w:sz w:val="18"/>
                          <w:szCs w:val="18"/>
                        </w:rPr>
                      </w:pPr>
                      <w:r>
                        <w:rPr>
                          <w:rFonts w:cs="Calibri"/>
                          <w:color w:val="0070C0"/>
                          <w:sz w:val="18"/>
                          <w:szCs w:val="18"/>
                        </w:rPr>
                        <w:t>W:</w:t>
                      </w:r>
                      <w:r>
                        <w:rPr>
                          <w:rFonts w:cs="Calibri"/>
                          <w:color w:val="17ABD9"/>
                          <w:sz w:val="18"/>
                          <w:szCs w:val="18"/>
                        </w:rPr>
                        <w:t xml:space="preserve"> </w:t>
                      </w:r>
                      <w:r>
                        <w:rPr>
                          <w:rFonts w:cs="Calibri"/>
                          <w:color w:val="1F3864"/>
                          <w:sz w:val="18"/>
                          <w:szCs w:val="18"/>
                        </w:rPr>
                        <w:t>www.st-nicholas.cheshire.sch.uk</w:t>
                      </w:r>
                    </w:p>
                    <w:p w14:paraId="6D061E67" w14:textId="77777777" w:rsidR="00CD4C86" w:rsidRDefault="00CD4C86" w:rsidP="00CD4C86"/>
                  </w:txbxContent>
                </v:textbox>
                <w10:wrap type="square" anchorx="margin" anchory="margin"/>
              </v:shape>
            </w:pict>
          </mc:Fallback>
        </mc:AlternateContent>
      </w:r>
      <w:r w:rsidR="0082734E">
        <w:rPr>
          <w:noProof/>
          <w:lang w:eastAsia="en-GB"/>
        </w:rPr>
        <mc:AlternateContent>
          <mc:Choice Requires="wps">
            <w:drawing>
              <wp:anchor distT="0" distB="0" distL="114300" distR="114300" simplePos="0" relativeHeight="251684864" behindDoc="0" locked="0" layoutInCell="1" allowOverlap="1" wp14:anchorId="187CCA80" wp14:editId="0671482D">
                <wp:simplePos x="0" y="0"/>
                <wp:positionH relativeFrom="column">
                  <wp:posOffset>419100</wp:posOffset>
                </wp:positionH>
                <wp:positionV relativeFrom="paragraph">
                  <wp:posOffset>-666750</wp:posOffset>
                </wp:positionV>
                <wp:extent cx="2292350" cy="8032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803275"/>
                        </a:xfrm>
                        <a:prstGeom prst="rect">
                          <a:avLst/>
                        </a:prstGeom>
                        <a:solidFill>
                          <a:srgbClr val="FFFFFF"/>
                        </a:solidFill>
                        <a:ln w="9525">
                          <a:noFill/>
                          <a:miter lim="800000"/>
                          <a:headEnd/>
                          <a:tailEnd/>
                        </a:ln>
                      </wps:spPr>
                      <wps:txbx>
                        <w:txbxContent>
                          <w:p w14:paraId="2B095BFA" w14:textId="77777777" w:rsidR="00EF6505" w:rsidRDefault="0082734E">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ST NICHOLAS</w:t>
                            </w:r>
                          </w:p>
                          <w:p w14:paraId="211A5FBD" w14:textId="77777777" w:rsidR="00EF6505" w:rsidRDefault="0082734E">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CATHOLIC</w:t>
                            </w:r>
                          </w:p>
                          <w:p w14:paraId="0BD787F1" w14:textId="77777777" w:rsidR="00EF6505" w:rsidRDefault="0082734E">
                            <w:pPr>
                              <w:spacing w:line="214" w:lineRule="auto"/>
                              <w:rPr>
                                <w:rFonts w:ascii="Avenir Next Demi Bold" w:hAnsi="Avenir Next Demi Bold" w:cs="Arial"/>
                                <w:color w:val="99CCFF"/>
                                <w:sz w:val="36"/>
                                <w:szCs w:val="36"/>
                              </w:rPr>
                            </w:pPr>
                            <w:r>
                              <w:rPr>
                                <w:rFonts w:ascii="Avenir Next Demi Bold" w:hAnsi="Avenir Next Demi Bold" w:cs="Arial"/>
                                <w:color w:val="99CCFF"/>
                                <w:sz w:val="36"/>
                                <w:szCs w:val="36"/>
                              </w:rPr>
                              <w:t>HIGH SCHOOL</w:t>
                            </w:r>
                          </w:p>
                        </w:txbxContent>
                      </wps:txbx>
                      <wps:bodyPr rot="0" vert="horz" wrap="square" lIns="91440" tIns="45720" rIns="91440" bIns="45720" anchor="t" anchorCtr="0">
                        <a:sp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7CCA80" id="Text Box 2" o:spid="_x0000_s1027" type="#_x0000_t202" style="position:absolute;margin-left:33pt;margin-top:-52.5pt;width:180.5pt;height:63.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" stroked="f">
                <v:textbox style="mso-fit-shape-to-text:t">
                  <w:txbxContent>
                    <w:p w14:paraId="2B095BFA" w14:textId="77777777" w:rsidR="00EF6505" w:rsidRDefault="0082734E">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ST NICHOLAS</w:t>
                      </w:r>
                    </w:p>
                    <w:p w14:paraId="211A5FBD" w14:textId="77777777" w:rsidR="00EF6505" w:rsidRDefault="0082734E">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CATHOLIC</w:t>
                      </w:r>
                    </w:p>
                    <w:p w14:paraId="0BD787F1" w14:textId="77777777" w:rsidR="00EF6505" w:rsidRDefault="0082734E">
                      <w:pPr>
                        <w:spacing w:line="214" w:lineRule="auto"/>
                        <w:rPr>
                          <w:rFonts w:ascii="Avenir Next Demi Bold" w:hAnsi="Avenir Next Demi Bold" w:cs="Arial"/>
                          <w:color w:val="99CCFF"/>
                          <w:sz w:val="36"/>
                          <w:szCs w:val="36"/>
                        </w:rPr>
                      </w:pPr>
                      <w:r>
                        <w:rPr>
                          <w:rFonts w:ascii="Avenir Next Demi Bold" w:hAnsi="Avenir Next Demi Bold" w:cs="Arial"/>
                          <w:color w:val="99CCFF"/>
                          <w:sz w:val="36"/>
                          <w:szCs w:val="36"/>
                        </w:rPr>
                        <w:t>HIGH SCHOOL</w:t>
                      </w:r>
                    </w:p>
                  </w:txbxContent>
                </v:textbox>
              </v:shape>
            </w:pict>
          </mc:Fallback>
        </mc:AlternateContent>
      </w:r>
      <w:r w:rsidR="0082734E">
        <w:rPr>
          <w:noProof/>
          <w:lang w:eastAsia="en-GB"/>
        </w:rPr>
        <mc:AlternateContent>
          <mc:Choice Requires="wps">
            <w:drawing>
              <wp:anchor distT="0" distB="0" distL="114300" distR="114300" simplePos="0" relativeHeight="251682816" behindDoc="0" locked="0" layoutInCell="1" allowOverlap="1" wp14:anchorId="42EA9840" wp14:editId="3CDFA80A">
                <wp:simplePos x="0" y="0"/>
                <wp:positionH relativeFrom="column">
                  <wp:posOffset>-1066800</wp:posOffset>
                </wp:positionH>
                <wp:positionV relativeFrom="paragraph">
                  <wp:posOffset>438150</wp:posOffset>
                </wp:positionV>
                <wp:extent cx="7553325" cy="476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553325" cy="47625"/>
                        </a:xfrm>
                        <a:prstGeom prst="rect">
                          <a:avLst/>
                        </a:prstGeom>
                        <a:solidFill>
                          <a:schemeClr val="tx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2B8317" id="Rectangle 2" o:spid="_x0000_s1026" style="position:absolute;margin-left:-84pt;margin-top:34.5pt;width:594.75pt;height:3.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" fillcolor="#17365d [2415]" strokecolor="black [3213]" strokeweight="2pt"/>
            </w:pict>
          </mc:Fallback>
        </mc:AlternateContent>
      </w:r>
      <w:r w:rsidR="0082734E">
        <w:rPr>
          <w:noProof/>
          <w:lang w:eastAsia="en-GB"/>
        </w:rPr>
        <w:drawing>
          <wp:anchor distT="0" distB="0" distL="114300" distR="114300" simplePos="0" relativeHeight="251683840" behindDoc="0" locked="0" layoutInCell="1" allowOverlap="1" wp14:anchorId="6B3E6AD6" wp14:editId="54958076">
            <wp:simplePos x="0" y="0"/>
            <wp:positionH relativeFrom="column">
              <wp:posOffset>-685800</wp:posOffset>
            </wp:positionH>
            <wp:positionV relativeFrom="paragraph">
              <wp:posOffset>-657225</wp:posOffset>
            </wp:positionV>
            <wp:extent cx="962025" cy="9620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anchor>
        </w:drawing>
      </w:r>
      <w:r w:rsidR="0082734E">
        <w:rPr>
          <w:noProof/>
          <w:lang w:eastAsia="en-GB"/>
        </w:rPr>
        <w:t xml:space="preserve"> </w:t>
      </w:r>
    </w:p>
    <w:p w14:paraId="0FAB5927" w14:textId="77777777" w:rsidR="00D55949" w:rsidRDefault="00D55949">
      <w:pPr>
        <w:rPr>
          <w:noProof/>
          <w:lang w:eastAsia="en-GB"/>
        </w:rPr>
      </w:pPr>
    </w:p>
    <w:p w14:paraId="3B87E2AB" w14:textId="77777777" w:rsidR="00D55949" w:rsidRDefault="00D55949">
      <w:pPr>
        <w:rPr>
          <w:noProof/>
          <w:lang w:eastAsia="en-GB"/>
        </w:rPr>
      </w:pPr>
    </w:p>
    <w:p w14:paraId="670F881F" w14:textId="77777777" w:rsidR="00D55949" w:rsidRDefault="00D55949">
      <w:pPr>
        <w:rPr>
          <w:noProof/>
          <w:lang w:eastAsia="en-GB"/>
        </w:rPr>
      </w:pPr>
    </w:p>
    <w:p w14:paraId="261716AE" w14:textId="77777777" w:rsidR="00EC5B6C" w:rsidRPr="00EC5B6C" w:rsidRDefault="00EC5B6C" w:rsidP="00EC5B6C">
      <w:pPr>
        <w:rPr>
          <w:sz w:val="23"/>
          <w:szCs w:val="23"/>
        </w:rPr>
      </w:pPr>
    </w:p>
    <w:p w14:paraId="6600A43F" w14:textId="565F6E4B" w:rsidR="00EC5B6C" w:rsidRPr="00EC5B6C" w:rsidRDefault="00EC5B6C" w:rsidP="00EC5B6C">
      <w:pPr>
        <w:rPr>
          <w:sz w:val="23"/>
          <w:szCs w:val="23"/>
        </w:rPr>
      </w:pPr>
      <w:r w:rsidRPr="00EC5B6C">
        <w:rPr>
          <w:sz w:val="23"/>
          <w:szCs w:val="23"/>
        </w:rPr>
        <w:t>20 April 2023</w:t>
      </w:r>
    </w:p>
    <w:p w14:paraId="41A9E16C" w14:textId="77777777" w:rsidR="00EC5B6C" w:rsidRPr="00EC5B6C" w:rsidRDefault="00EC5B6C" w:rsidP="00EC5B6C">
      <w:pPr>
        <w:rPr>
          <w:sz w:val="23"/>
          <w:szCs w:val="23"/>
        </w:rPr>
      </w:pPr>
    </w:p>
    <w:p w14:paraId="2D39D297" w14:textId="77777777" w:rsidR="00EC5B6C" w:rsidRPr="00EC5B6C" w:rsidRDefault="00EC5B6C" w:rsidP="00EC5B6C">
      <w:pPr>
        <w:rPr>
          <w:sz w:val="23"/>
          <w:szCs w:val="23"/>
        </w:rPr>
      </w:pPr>
      <w:r w:rsidRPr="00EC5B6C">
        <w:rPr>
          <w:sz w:val="23"/>
          <w:szCs w:val="23"/>
        </w:rPr>
        <w:t>Dear Parents/Carers</w:t>
      </w:r>
    </w:p>
    <w:p w14:paraId="1E50A2FB" w14:textId="77777777" w:rsidR="00EC5B6C" w:rsidRPr="00EC5B6C" w:rsidRDefault="00EC5B6C" w:rsidP="00EC5B6C">
      <w:pPr>
        <w:rPr>
          <w:sz w:val="23"/>
          <w:szCs w:val="23"/>
        </w:rPr>
      </w:pPr>
    </w:p>
    <w:p w14:paraId="16892C89" w14:textId="0A1804E2" w:rsidR="00EC5B6C" w:rsidRPr="00EC5B6C" w:rsidRDefault="00EC5B6C" w:rsidP="00EC5B6C">
      <w:pPr>
        <w:jc w:val="center"/>
        <w:rPr>
          <w:b/>
          <w:bCs/>
          <w:sz w:val="23"/>
          <w:szCs w:val="23"/>
          <w:u w:val="single"/>
        </w:rPr>
      </w:pPr>
      <w:r w:rsidRPr="00EC5B6C">
        <w:rPr>
          <w:b/>
          <w:bCs/>
          <w:sz w:val="23"/>
          <w:szCs w:val="23"/>
          <w:u w:val="single"/>
        </w:rPr>
        <w:t>NEU Industrial Action: Thursday 2</w:t>
      </w:r>
      <w:r w:rsidR="00114792">
        <w:rPr>
          <w:b/>
          <w:bCs/>
          <w:sz w:val="23"/>
          <w:szCs w:val="23"/>
          <w:u w:val="single"/>
        </w:rPr>
        <w:t>7</w:t>
      </w:r>
      <w:r w:rsidRPr="00EC5B6C">
        <w:rPr>
          <w:b/>
          <w:bCs/>
          <w:sz w:val="23"/>
          <w:szCs w:val="23"/>
          <w:u w:val="single"/>
        </w:rPr>
        <w:t xml:space="preserve"> April and Tuesday 2 May 2023</w:t>
      </w:r>
    </w:p>
    <w:p w14:paraId="277E43D6" w14:textId="77777777" w:rsidR="00EC5B6C" w:rsidRPr="00EC5B6C" w:rsidRDefault="00EC5B6C" w:rsidP="00EC5B6C">
      <w:pPr>
        <w:rPr>
          <w:sz w:val="23"/>
          <w:szCs w:val="23"/>
        </w:rPr>
      </w:pPr>
    </w:p>
    <w:p w14:paraId="31FD27D5" w14:textId="0A950621" w:rsidR="00EC5B6C" w:rsidRPr="00EC5B6C" w:rsidRDefault="000F249A" w:rsidP="000F249A">
      <w:pPr>
        <w:jc w:val="both"/>
        <w:rPr>
          <w:sz w:val="23"/>
          <w:szCs w:val="23"/>
        </w:rPr>
      </w:pPr>
      <w:r w:rsidRPr="000F249A">
        <w:rPr>
          <w:sz w:val="23"/>
          <w:szCs w:val="23"/>
        </w:rPr>
        <w:t xml:space="preserve">You will know, </w:t>
      </w:r>
      <w:r w:rsidR="00EC5B6C" w:rsidRPr="000F249A">
        <w:rPr>
          <w:sz w:val="23"/>
          <w:szCs w:val="23"/>
        </w:rPr>
        <w:t xml:space="preserve">from previous correspondence </w:t>
      </w:r>
      <w:r w:rsidRPr="000F249A">
        <w:rPr>
          <w:sz w:val="23"/>
          <w:szCs w:val="23"/>
        </w:rPr>
        <w:t xml:space="preserve">from Mr. Heffernan and Mr. Mottram, </w:t>
      </w:r>
      <w:r w:rsidR="00EC5B6C" w:rsidRPr="000F249A">
        <w:rPr>
          <w:sz w:val="23"/>
          <w:szCs w:val="23"/>
        </w:rPr>
        <w:t>that the National Education Union (NEU)</w:t>
      </w:r>
      <w:r>
        <w:rPr>
          <w:sz w:val="23"/>
          <w:szCs w:val="23"/>
        </w:rPr>
        <w:t xml:space="preserve"> </w:t>
      </w:r>
      <w:r w:rsidR="00EC5B6C" w:rsidRPr="000F249A">
        <w:rPr>
          <w:sz w:val="23"/>
          <w:szCs w:val="23"/>
        </w:rPr>
        <w:t>announced strikes on 4 dates</w:t>
      </w:r>
      <w:r>
        <w:rPr>
          <w:sz w:val="23"/>
          <w:szCs w:val="23"/>
        </w:rPr>
        <w:t>.  The NEU have since announced further strike dates on Thursday 2</w:t>
      </w:r>
      <w:r w:rsidR="00114792">
        <w:rPr>
          <w:sz w:val="23"/>
          <w:szCs w:val="23"/>
        </w:rPr>
        <w:t>7</w:t>
      </w:r>
      <w:r w:rsidRPr="000F249A">
        <w:rPr>
          <w:sz w:val="23"/>
          <w:szCs w:val="23"/>
          <w:vertAlign w:val="superscript"/>
        </w:rPr>
        <w:t>th</w:t>
      </w:r>
      <w:r>
        <w:rPr>
          <w:sz w:val="23"/>
          <w:szCs w:val="23"/>
        </w:rPr>
        <w:t xml:space="preserve"> April and Tuesday 2</w:t>
      </w:r>
      <w:r w:rsidRPr="000F249A">
        <w:rPr>
          <w:sz w:val="23"/>
          <w:szCs w:val="23"/>
          <w:vertAlign w:val="superscript"/>
        </w:rPr>
        <w:t>nd</w:t>
      </w:r>
      <w:r>
        <w:rPr>
          <w:sz w:val="23"/>
          <w:szCs w:val="23"/>
        </w:rPr>
        <w:t xml:space="preserve"> May 2023.</w:t>
      </w:r>
    </w:p>
    <w:p w14:paraId="57EDEDF8" w14:textId="77777777" w:rsidR="00EC5B6C" w:rsidRPr="00EC5B6C" w:rsidRDefault="00EC5B6C" w:rsidP="00EC5B6C">
      <w:pPr>
        <w:rPr>
          <w:sz w:val="23"/>
          <w:szCs w:val="23"/>
        </w:rPr>
      </w:pPr>
    </w:p>
    <w:p w14:paraId="6F87181F" w14:textId="63FC5B82" w:rsidR="00EC5B6C" w:rsidRPr="000F249A" w:rsidRDefault="00EC5B6C" w:rsidP="00EC5B6C">
      <w:pPr>
        <w:jc w:val="both"/>
        <w:rPr>
          <w:sz w:val="23"/>
          <w:szCs w:val="23"/>
        </w:rPr>
      </w:pPr>
      <w:r w:rsidRPr="00EC5B6C">
        <w:rPr>
          <w:sz w:val="23"/>
          <w:szCs w:val="23"/>
        </w:rPr>
        <w:t xml:space="preserve">Firstly, as </w:t>
      </w:r>
      <w:r w:rsidR="000F249A">
        <w:rPr>
          <w:sz w:val="23"/>
          <w:szCs w:val="23"/>
        </w:rPr>
        <w:t xml:space="preserve">has been </w:t>
      </w:r>
      <w:r w:rsidRPr="00EC5B6C">
        <w:rPr>
          <w:sz w:val="23"/>
          <w:szCs w:val="23"/>
        </w:rPr>
        <w:t xml:space="preserve">stressed previously, it is important to note that the NEU’s dispute is a national issue and not in any way directed at St Nicholas Catholic High School. The school’s </w:t>
      </w:r>
      <w:r w:rsidRPr="00EC5B6C">
        <w:rPr>
          <w:bCs/>
          <w:sz w:val="23"/>
          <w:szCs w:val="23"/>
        </w:rPr>
        <w:t>absolute priority in such circumstances is the health and safety of all members of our school community, with the adequate supervision of students a fundamental consideration.</w:t>
      </w:r>
    </w:p>
    <w:p w14:paraId="2CB5469D" w14:textId="77777777" w:rsidR="00EC5B6C" w:rsidRPr="00EC5B6C" w:rsidRDefault="00EC5B6C" w:rsidP="00EC5B6C">
      <w:pPr>
        <w:jc w:val="both"/>
        <w:rPr>
          <w:bCs/>
          <w:sz w:val="23"/>
          <w:szCs w:val="23"/>
        </w:rPr>
      </w:pPr>
    </w:p>
    <w:p w14:paraId="4162B77F" w14:textId="623EAADC" w:rsidR="00EC5B6C" w:rsidRPr="00EC5B6C" w:rsidRDefault="00EC5B6C" w:rsidP="00EC5B6C">
      <w:pPr>
        <w:jc w:val="both"/>
        <w:rPr>
          <w:bCs/>
          <w:sz w:val="23"/>
          <w:szCs w:val="23"/>
        </w:rPr>
      </w:pPr>
      <w:r w:rsidRPr="00EC5B6C">
        <w:rPr>
          <w:bCs/>
          <w:sz w:val="23"/>
          <w:szCs w:val="23"/>
        </w:rPr>
        <w:t>We can assure parents and carers that, based upon a range of complex factors, we have continued to model a range of different scenarios to explore all possibilities of different school opening types for Thursday 2</w:t>
      </w:r>
      <w:r w:rsidR="00114792">
        <w:rPr>
          <w:bCs/>
          <w:sz w:val="23"/>
          <w:szCs w:val="23"/>
        </w:rPr>
        <w:t>7</w:t>
      </w:r>
      <w:r w:rsidRPr="00EC5B6C">
        <w:rPr>
          <w:bCs/>
          <w:sz w:val="23"/>
          <w:szCs w:val="23"/>
        </w:rPr>
        <w:t xml:space="preserve"> April and Tuesday 2 May. As you will appreciate, the school timetable differs on each day of the week and, as such, each day presents differing demands in terms of staffing coverage.</w:t>
      </w:r>
    </w:p>
    <w:p w14:paraId="03266167" w14:textId="77777777" w:rsidR="00EC5B6C" w:rsidRPr="00EC5B6C" w:rsidRDefault="00EC5B6C" w:rsidP="00EC5B6C">
      <w:pPr>
        <w:jc w:val="both"/>
        <w:rPr>
          <w:bCs/>
          <w:sz w:val="23"/>
          <w:szCs w:val="23"/>
        </w:rPr>
      </w:pPr>
    </w:p>
    <w:p w14:paraId="72734CDC" w14:textId="4804ECB6" w:rsidR="00EC5B6C" w:rsidRPr="00EC5B6C" w:rsidRDefault="00EC5B6C" w:rsidP="00EC5B6C">
      <w:pPr>
        <w:jc w:val="both"/>
        <w:rPr>
          <w:bCs/>
          <w:sz w:val="23"/>
          <w:szCs w:val="23"/>
        </w:rPr>
      </w:pPr>
      <w:r w:rsidRPr="00EC5B6C">
        <w:rPr>
          <w:bCs/>
          <w:sz w:val="23"/>
          <w:szCs w:val="23"/>
        </w:rPr>
        <w:t xml:space="preserve">Therefore, we can confirm that school will be </w:t>
      </w:r>
      <w:r w:rsidRPr="00EC5B6C">
        <w:rPr>
          <w:b/>
          <w:sz w:val="23"/>
          <w:szCs w:val="23"/>
        </w:rPr>
        <w:t xml:space="preserve">partially open on </w:t>
      </w:r>
      <w:r w:rsidRPr="00EC5B6C">
        <w:rPr>
          <w:b/>
          <w:bCs/>
          <w:sz w:val="23"/>
          <w:szCs w:val="23"/>
        </w:rPr>
        <w:t>Thursday 2</w:t>
      </w:r>
      <w:r w:rsidR="00114792">
        <w:rPr>
          <w:b/>
          <w:bCs/>
          <w:sz w:val="23"/>
          <w:szCs w:val="23"/>
        </w:rPr>
        <w:t>7</w:t>
      </w:r>
      <w:r w:rsidRPr="00EC5B6C">
        <w:rPr>
          <w:b/>
          <w:bCs/>
          <w:sz w:val="23"/>
          <w:szCs w:val="23"/>
        </w:rPr>
        <w:t xml:space="preserve"> April and Tuesday 2 May</w:t>
      </w:r>
      <w:r w:rsidRPr="00EC5B6C">
        <w:rPr>
          <w:b/>
          <w:sz w:val="23"/>
          <w:szCs w:val="23"/>
        </w:rPr>
        <w:t xml:space="preserve">. </w:t>
      </w:r>
      <w:r w:rsidRPr="00EC5B6C">
        <w:rPr>
          <w:bCs/>
          <w:sz w:val="23"/>
          <w:szCs w:val="23"/>
        </w:rPr>
        <w:t>Our provision on both days will be structured on the following basis:</w:t>
      </w:r>
    </w:p>
    <w:p w14:paraId="4C5886B7" w14:textId="77777777" w:rsidR="00EC5B6C" w:rsidRPr="00EC5B6C" w:rsidRDefault="00EC5B6C" w:rsidP="00EC5B6C">
      <w:pPr>
        <w:jc w:val="both"/>
        <w:rPr>
          <w:bCs/>
          <w:sz w:val="23"/>
          <w:szCs w:val="23"/>
        </w:rPr>
      </w:pPr>
    </w:p>
    <w:tbl>
      <w:tblPr>
        <w:tblStyle w:val="TableGrid"/>
        <w:tblW w:w="0" w:type="auto"/>
        <w:tblInd w:w="0" w:type="dxa"/>
        <w:tblLook w:val="04A0" w:firstRow="1" w:lastRow="0" w:firstColumn="1" w:lastColumn="0" w:noHBand="0" w:noVBand="1"/>
      </w:tblPr>
      <w:tblGrid>
        <w:gridCol w:w="4508"/>
        <w:gridCol w:w="4508"/>
      </w:tblGrid>
      <w:tr w:rsidR="00EC5B6C" w:rsidRPr="00EC5B6C" w14:paraId="019DC3F8" w14:textId="77777777" w:rsidTr="00AC6961">
        <w:tc>
          <w:tcPr>
            <w:tcW w:w="4508" w:type="dxa"/>
            <w:shd w:val="clear" w:color="auto" w:fill="D9D9D9" w:themeFill="background1" w:themeFillShade="D9"/>
          </w:tcPr>
          <w:p w14:paraId="7B34EF85" w14:textId="77777777" w:rsidR="00EC5B6C" w:rsidRPr="00EC5B6C" w:rsidRDefault="00EC5B6C" w:rsidP="00AC6961">
            <w:pPr>
              <w:jc w:val="center"/>
              <w:rPr>
                <w:rFonts w:asciiTheme="minorHAnsi" w:hAnsiTheme="minorHAnsi" w:cstheme="minorHAnsi"/>
                <w:b/>
                <w:sz w:val="23"/>
                <w:szCs w:val="23"/>
              </w:rPr>
            </w:pPr>
            <w:r w:rsidRPr="00EC5B6C">
              <w:rPr>
                <w:rFonts w:asciiTheme="minorHAnsi" w:hAnsiTheme="minorHAnsi" w:cstheme="minorHAnsi"/>
                <w:b/>
                <w:sz w:val="23"/>
                <w:szCs w:val="23"/>
              </w:rPr>
              <w:t>Year Group</w:t>
            </w:r>
          </w:p>
          <w:p w14:paraId="38D5C7BD" w14:textId="77777777" w:rsidR="00EC5B6C" w:rsidRPr="00EC5B6C" w:rsidRDefault="00EC5B6C" w:rsidP="00AC6961">
            <w:pPr>
              <w:jc w:val="center"/>
              <w:rPr>
                <w:rFonts w:asciiTheme="minorHAnsi" w:hAnsiTheme="minorHAnsi" w:cstheme="minorHAnsi"/>
                <w:b/>
                <w:sz w:val="23"/>
                <w:szCs w:val="23"/>
              </w:rPr>
            </w:pPr>
          </w:p>
        </w:tc>
        <w:tc>
          <w:tcPr>
            <w:tcW w:w="4508" w:type="dxa"/>
            <w:shd w:val="clear" w:color="auto" w:fill="D9D9D9" w:themeFill="background1" w:themeFillShade="D9"/>
          </w:tcPr>
          <w:p w14:paraId="7C5C7267" w14:textId="77777777" w:rsidR="00EC5B6C" w:rsidRPr="00EC5B6C" w:rsidRDefault="00EC5B6C" w:rsidP="00AC6961">
            <w:pPr>
              <w:jc w:val="center"/>
              <w:rPr>
                <w:rFonts w:asciiTheme="minorHAnsi" w:hAnsiTheme="minorHAnsi" w:cstheme="minorHAnsi"/>
                <w:b/>
                <w:sz w:val="23"/>
                <w:szCs w:val="23"/>
              </w:rPr>
            </w:pPr>
            <w:r w:rsidRPr="00EC5B6C">
              <w:rPr>
                <w:rFonts w:asciiTheme="minorHAnsi" w:hAnsiTheme="minorHAnsi" w:cstheme="minorHAnsi"/>
                <w:b/>
                <w:sz w:val="23"/>
                <w:szCs w:val="23"/>
              </w:rPr>
              <w:t>Provision</w:t>
            </w:r>
          </w:p>
        </w:tc>
      </w:tr>
      <w:tr w:rsidR="00EC5B6C" w:rsidRPr="00EC5B6C" w14:paraId="6CE0AD6B" w14:textId="77777777" w:rsidTr="00AC6961">
        <w:tc>
          <w:tcPr>
            <w:tcW w:w="4508" w:type="dxa"/>
          </w:tcPr>
          <w:p w14:paraId="1C73BFF6" w14:textId="77777777" w:rsidR="00EC5B6C" w:rsidRPr="00EC5B6C" w:rsidRDefault="00EC5B6C" w:rsidP="00AC6961">
            <w:pPr>
              <w:jc w:val="both"/>
              <w:rPr>
                <w:rFonts w:asciiTheme="minorHAnsi" w:hAnsiTheme="minorHAnsi" w:cstheme="minorHAnsi"/>
                <w:bCs/>
                <w:sz w:val="23"/>
                <w:szCs w:val="23"/>
              </w:rPr>
            </w:pPr>
            <w:r w:rsidRPr="00EC5B6C">
              <w:rPr>
                <w:rFonts w:asciiTheme="minorHAnsi" w:hAnsiTheme="minorHAnsi" w:cstheme="minorHAnsi"/>
                <w:bCs/>
                <w:sz w:val="23"/>
                <w:szCs w:val="23"/>
              </w:rPr>
              <w:t>Years 12 &amp; 13</w:t>
            </w:r>
          </w:p>
        </w:tc>
        <w:tc>
          <w:tcPr>
            <w:tcW w:w="4508" w:type="dxa"/>
          </w:tcPr>
          <w:p w14:paraId="1F98030F" w14:textId="77777777" w:rsidR="00EC5B6C" w:rsidRPr="00EC5B6C" w:rsidRDefault="00EC5B6C" w:rsidP="00AC6961">
            <w:pPr>
              <w:jc w:val="both"/>
              <w:rPr>
                <w:rFonts w:asciiTheme="minorHAnsi" w:hAnsiTheme="minorHAnsi" w:cstheme="minorHAnsi"/>
                <w:bCs/>
                <w:sz w:val="23"/>
                <w:szCs w:val="23"/>
              </w:rPr>
            </w:pPr>
            <w:r w:rsidRPr="00EC5B6C">
              <w:rPr>
                <w:rFonts w:asciiTheme="minorHAnsi" w:hAnsiTheme="minorHAnsi" w:cstheme="minorHAnsi"/>
                <w:bCs/>
                <w:sz w:val="23"/>
                <w:szCs w:val="23"/>
              </w:rPr>
              <w:t>On-site attendance</w:t>
            </w:r>
          </w:p>
          <w:p w14:paraId="25BA0864" w14:textId="77777777" w:rsidR="00EC5B6C" w:rsidRPr="00EC5B6C" w:rsidRDefault="00EC5B6C" w:rsidP="00AC6961">
            <w:pPr>
              <w:jc w:val="both"/>
              <w:rPr>
                <w:rFonts w:asciiTheme="minorHAnsi" w:hAnsiTheme="minorHAnsi" w:cstheme="minorHAnsi"/>
                <w:bCs/>
                <w:sz w:val="23"/>
                <w:szCs w:val="23"/>
              </w:rPr>
            </w:pPr>
            <w:r w:rsidRPr="00EC5B6C">
              <w:rPr>
                <w:rFonts w:asciiTheme="minorHAnsi" w:hAnsiTheme="minorHAnsi" w:cstheme="minorHAnsi"/>
                <w:bCs/>
                <w:sz w:val="23"/>
                <w:szCs w:val="23"/>
              </w:rPr>
              <w:t xml:space="preserve"> </w:t>
            </w:r>
          </w:p>
        </w:tc>
      </w:tr>
      <w:tr w:rsidR="00EC5B6C" w:rsidRPr="00EC5B6C" w14:paraId="2F308BAC" w14:textId="77777777" w:rsidTr="00AC6961">
        <w:tc>
          <w:tcPr>
            <w:tcW w:w="4508" w:type="dxa"/>
          </w:tcPr>
          <w:p w14:paraId="0269D634" w14:textId="77777777" w:rsidR="00EC5B6C" w:rsidRPr="00EC5B6C" w:rsidRDefault="00EC5B6C" w:rsidP="00AC6961">
            <w:pPr>
              <w:jc w:val="both"/>
              <w:rPr>
                <w:rFonts w:asciiTheme="minorHAnsi" w:hAnsiTheme="minorHAnsi" w:cstheme="minorHAnsi"/>
                <w:bCs/>
                <w:sz w:val="23"/>
                <w:szCs w:val="23"/>
              </w:rPr>
            </w:pPr>
            <w:r w:rsidRPr="00EC5B6C">
              <w:rPr>
                <w:rFonts w:asciiTheme="minorHAnsi" w:hAnsiTheme="minorHAnsi" w:cstheme="minorHAnsi"/>
                <w:bCs/>
                <w:sz w:val="23"/>
                <w:szCs w:val="23"/>
              </w:rPr>
              <w:t>Year 11</w:t>
            </w:r>
          </w:p>
        </w:tc>
        <w:tc>
          <w:tcPr>
            <w:tcW w:w="4508" w:type="dxa"/>
          </w:tcPr>
          <w:p w14:paraId="314B2930" w14:textId="77777777" w:rsidR="00EC5B6C" w:rsidRPr="00EC5B6C" w:rsidRDefault="00EC5B6C" w:rsidP="00AC6961">
            <w:pPr>
              <w:jc w:val="both"/>
              <w:rPr>
                <w:rFonts w:asciiTheme="minorHAnsi" w:hAnsiTheme="minorHAnsi" w:cstheme="minorHAnsi"/>
                <w:bCs/>
                <w:sz w:val="23"/>
                <w:szCs w:val="23"/>
              </w:rPr>
            </w:pPr>
            <w:r w:rsidRPr="00EC5B6C">
              <w:rPr>
                <w:rFonts w:asciiTheme="minorHAnsi" w:hAnsiTheme="minorHAnsi" w:cstheme="minorHAnsi"/>
                <w:bCs/>
                <w:sz w:val="23"/>
                <w:szCs w:val="23"/>
              </w:rPr>
              <w:t xml:space="preserve">On-site attendance </w:t>
            </w:r>
          </w:p>
          <w:p w14:paraId="2B77D4EE" w14:textId="77777777" w:rsidR="00EC5B6C" w:rsidRPr="00EC5B6C" w:rsidRDefault="00EC5B6C" w:rsidP="00AC6961">
            <w:pPr>
              <w:jc w:val="both"/>
              <w:rPr>
                <w:rFonts w:asciiTheme="minorHAnsi" w:hAnsiTheme="minorHAnsi" w:cstheme="minorHAnsi"/>
                <w:bCs/>
                <w:sz w:val="23"/>
                <w:szCs w:val="23"/>
              </w:rPr>
            </w:pPr>
          </w:p>
        </w:tc>
      </w:tr>
      <w:tr w:rsidR="00EC5B6C" w:rsidRPr="00EC5B6C" w14:paraId="40362BE8" w14:textId="77777777" w:rsidTr="00AC6961">
        <w:tc>
          <w:tcPr>
            <w:tcW w:w="4508" w:type="dxa"/>
          </w:tcPr>
          <w:p w14:paraId="746B1DD2" w14:textId="77777777" w:rsidR="00EC5B6C" w:rsidRPr="00EC5B6C" w:rsidRDefault="00EC5B6C" w:rsidP="00AC6961">
            <w:pPr>
              <w:jc w:val="both"/>
              <w:rPr>
                <w:rFonts w:asciiTheme="minorHAnsi" w:hAnsiTheme="minorHAnsi" w:cstheme="minorHAnsi"/>
                <w:bCs/>
                <w:sz w:val="23"/>
                <w:szCs w:val="23"/>
              </w:rPr>
            </w:pPr>
            <w:r w:rsidRPr="00EC5B6C">
              <w:rPr>
                <w:rFonts w:asciiTheme="minorHAnsi" w:hAnsiTheme="minorHAnsi" w:cstheme="minorHAnsi"/>
                <w:bCs/>
                <w:sz w:val="23"/>
                <w:szCs w:val="23"/>
              </w:rPr>
              <w:t xml:space="preserve">Years 7, 8, 9, 10 </w:t>
            </w:r>
          </w:p>
        </w:tc>
        <w:tc>
          <w:tcPr>
            <w:tcW w:w="4508" w:type="dxa"/>
          </w:tcPr>
          <w:p w14:paraId="4C640769" w14:textId="77777777" w:rsidR="00EC5B6C" w:rsidRPr="00EC5B6C" w:rsidRDefault="00EC5B6C" w:rsidP="00AC6961">
            <w:pPr>
              <w:jc w:val="both"/>
              <w:rPr>
                <w:rFonts w:asciiTheme="minorHAnsi" w:hAnsiTheme="minorHAnsi" w:cstheme="minorHAnsi"/>
                <w:bCs/>
                <w:sz w:val="23"/>
                <w:szCs w:val="23"/>
              </w:rPr>
            </w:pPr>
            <w:r w:rsidRPr="00EC5B6C">
              <w:rPr>
                <w:rFonts w:asciiTheme="minorHAnsi" w:hAnsiTheme="minorHAnsi" w:cstheme="minorHAnsi"/>
                <w:bCs/>
                <w:sz w:val="23"/>
                <w:szCs w:val="23"/>
              </w:rPr>
              <w:t>Remote learning</w:t>
            </w:r>
          </w:p>
          <w:p w14:paraId="347D2661" w14:textId="77777777" w:rsidR="00EC5B6C" w:rsidRPr="00EC5B6C" w:rsidRDefault="00EC5B6C" w:rsidP="00AC6961">
            <w:pPr>
              <w:jc w:val="both"/>
              <w:rPr>
                <w:rFonts w:asciiTheme="minorHAnsi" w:hAnsiTheme="minorHAnsi" w:cstheme="minorHAnsi"/>
                <w:bCs/>
                <w:sz w:val="23"/>
                <w:szCs w:val="23"/>
              </w:rPr>
            </w:pPr>
          </w:p>
        </w:tc>
      </w:tr>
    </w:tbl>
    <w:p w14:paraId="793F46DC" w14:textId="77777777" w:rsidR="00EC5B6C" w:rsidRPr="00EC5B6C" w:rsidRDefault="00EC5B6C" w:rsidP="00EC5B6C">
      <w:pPr>
        <w:jc w:val="both"/>
        <w:rPr>
          <w:bCs/>
          <w:sz w:val="23"/>
          <w:szCs w:val="23"/>
        </w:rPr>
      </w:pPr>
    </w:p>
    <w:p w14:paraId="0B8E4F20" w14:textId="5882C6F1" w:rsidR="00EC5B6C" w:rsidRPr="00EC5B6C" w:rsidRDefault="00EC5B6C" w:rsidP="00EC5B6C">
      <w:pPr>
        <w:jc w:val="both"/>
        <w:rPr>
          <w:bCs/>
          <w:sz w:val="23"/>
          <w:szCs w:val="23"/>
        </w:rPr>
      </w:pPr>
      <w:r w:rsidRPr="00EC5B6C">
        <w:rPr>
          <w:b/>
          <w:sz w:val="23"/>
          <w:szCs w:val="23"/>
          <w:u w:val="single"/>
        </w:rPr>
        <w:t xml:space="preserve">Information for Students Attending On-Site Provision on </w:t>
      </w:r>
      <w:r w:rsidRPr="00EC5B6C">
        <w:rPr>
          <w:b/>
          <w:bCs/>
          <w:sz w:val="23"/>
          <w:szCs w:val="23"/>
          <w:u w:val="single"/>
        </w:rPr>
        <w:t>Thursday 2</w:t>
      </w:r>
      <w:r w:rsidR="00114792">
        <w:rPr>
          <w:b/>
          <w:bCs/>
          <w:sz w:val="23"/>
          <w:szCs w:val="23"/>
          <w:u w:val="single"/>
        </w:rPr>
        <w:t>7</w:t>
      </w:r>
      <w:r w:rsidRPr="00EC5B6C">
        <w:rPr>
          <w:b/>
          <w:bCs/>
          <w:sz w:val="23"/>
          <w:szCs w:val="23"/>
          <w:u w:val="single"/>
        </w:rPr>
        <w:t xml:space="preserve"> April and Tuesday 2 May</w:t>
      </w:r>
      <w:r w:rsidRPr="00EC5B6C">
        <w:rPr>
          <w:bCs/>
          <w:sz w:val="23"/>
          <w:szCs w:val="23"/>
        </w:rPr>
        <w:t xml:space="preserve"> </w:t>
      </w:r>
    </w:p>
    <w:p w14:paraId="6D7E32FF" w14:textId="634F7440" w:rsidR="00EC5B6C" w:rsidRPr="00EC5B6C" w:rsidRDefault="00EC5B6C" w:rsidP="00EC5B6C">
      <w:pPr>
        <w:jc w:val="both"/>
        <w:rPr>
          <w:bCs/>
          <w:sz w:val="23"/>
          <w:szCs w:val="23"/>
        </w:rPr>
      </w:pPr>
      <w:r w:rsidRPr="00EC5B6C">
        <w:rPr>
          <w:bCs/>
          <w:sz w:val="23"/>
          <w:szCs w:val="23"/>
        </w:rPr>
        <w:t xml:space="preserve">School transport will operate as usual to enable Year 11, 12, and 13 students to travel into school in the normal manner. </w:t>
      </w:r>
      <w:r w:rsidR="000F249A">
        <w:rPr>
          <w:bCs/>
          <w:sz w:val="23"/>
          <w:szCs w:val="23"/>
        </w:rPr>
        <w:t xml:space="preserve"> </w:t>
      </w:r>
      <w:r w:rsidRPr="00EC5B6C">
        <w:rPr>
          <w:bCs/>
          <w:sz w:val="23"/>
          <w:szCs w:val="23"/>
        </w:rPr>
        <w:t>Catering arrangements will also operate as usual.</w:t>
      </w:r>
    </w:p>
    <w:p w14:paraId="1D775F91" w14:textId="77777777" w:rsidR="00EC5B6C" w:rsidRPr="00EC5B6C" w:rsidRDefault="00EC5B6C" w:rsidP="00EC5B6C">
      <w:pPr>
        <w:jc w:val="both"/>
        <w:rPr>
          <w:b/>
          <w:sz w:val="23"/>
          <w:szCs w:val="23"/>
          <w:u w:val="single"/>
        </w:rPr>
      </w:pPr>
    </w:p>
    <w:p w14:paraId="079A0C21" w14:textId="0296E870" w:rsidR="00EC5B6C" w:rsidRPr="00EC5B6C" w:rsidRDefault="00EC5B6C" w:rsidP="00EC5B6C">
      <w:pPr>
        <w:jc w:val="both"/>
        <w:rPr>
          <w:bCs/>
          <w:sz w:val="23"/>
          <w:szCs w:val="23"/>
        </w:rPr>
      </w:pPr>
      <w:r w:rsidRPr="00EC5B6C">
        <w:rPr>
          <w:b/>
          <w:sz w:val="23"/>
          <w:szCs w:val="23"/>
          <w:u w:val="single"/>
        </w:rPr>
        <w:t xml:space="preserve">Information for Students Accessing Remote Learning on </w:t>
      </w:r>
      <w:r w:rsidRPr="00EC5B6C">
        <w:rPr>
          <w:b/>
          <w:bCs/>
          <w:sz w:val="23"/>
          <w:szCs w:val="23"/>
          <w:u w:val="single"/>
        </w:rPr>
        <w:t>Thursday 2</w:t>
      </w:r>
      <w:r w:rsidR="00114792">
        <w:rPr>
          <w:b/>
          <w:bCs/>
          <w:sz w:val="23"/>
          <w:szCs w:val="23"/>
          <w:u w:val="single"/>
        </w:rPr>
        <w:t>7</w:t>
      </w:r>
      <w:bookmarkStart w:id="0" w:name="_GoBack"/>
      <w:bookmarkEnd w:id="0"/>
      <w:r w:rsidRPr="00EC5B6C">
        <w:rPr>
          <w:b/>
          <w:bCs/>
          <w:sz w:val="23"/>
          <w:szCs w:val="23"/>
          <w:u w:val="single"/>
        </w:rPr>
        <w:t xml:space="preserve"> April and Tuesday 2 May</w:t>
      </w:r>
      <w:r w:rsidRPr="00EC5B6C">
        <w:rPr>
          <w:bCs/>
          <w:sz w:val="23"/>
          <w:szCs w:val="23"/>
        </w:rPr>
        <w:t xml:space="preserve"> </w:t>
      </w:r>
    </w:p>
    <w:p w14:paraId="3BD00848" w14:textId="77777777" w:rsidR="00EC5B6C" w:rsidRPr="00EC5B6C" w:rsidRDefault="00EC5B6C" w:rsidP="00EC5B6C">
      <w:pPr>
        <w:jc w:val="both"/>
        <w:rPr>
          <w:bCs/>
          <w:sz w:val="23"/>
          <w:szCs w:val="23"/>
        </w:rPr>
      </w:pPr>
      <w:r w:rsidRPr="00EC5B6C">
        <w:rPr>
          <w:bCs/>
          <w:sz w:val="23"/>
          <w:szCs w:val="23"/>
        </w:rPr>
        <w:t xml:space="preserve">We remain committed to offering educational provision for students in Years 7, 8, 9, and 10 on the days of strike action and will be providing remote education for these Year Groups, which will be accessed via Microsoft Teams. </w:t>
      </w:r>
    </w:p>
    <w:p w14:paraId="7797BD5F" w14:textId="5C0A5B81" w:rsidR="00EC5B6C" w:rsidRPr="00EC5B6C" w:rsidRDefault="00EC5B6C" w:rsidP="00EC5B6C">
      <w:pPr>
        <w:jc w:val="both"/>
        <w:rPr>
          <w:sz w:val="23"/>
          <w:szCs w:val="23"/>
        </w:rPr>
      </w:pPr>
    </w:p>
    <w:p w14:paraId="1348F082" w14:textId="77777777" w:rsidR="00EC5B6C" w:rsidRPr="00EC5B6C" w:rsidRDefault="00EC5B6C" w:rsidP="00EC5B6C">
      <w:pPr>
        <w:jc w:val="both"/>
        <w:rPr>
          <w:sz w:val="23"/>
          <w:szCs w:val="23"/>
        </w:rPr>
      </w:pPr>
      <w:r w:rsidRPr="00EC5B6C">
        <w:rPr>
          <w:sz w:val="23"/>
          <w:szCs w:val="23"/>
        </w:rPr>
        <w:lastRenderedPageBreak/>
        <w:t xml:space="preserve">Students will be expected to follow their regular timetable of subjects online for the day and, wherever possible, they will have live lessons with their teacher. In the instance of a teacher being unavailable, students will be guided towards online work for that lesson. </w:t>
      </w:r>
    </w:p>
    <w:p w14:paraId="703F5C9A" w14:textId="77777777" w:rsidR="00EC5B6C" w:rsidRPr="00EC5B6C" w:rsidRDefault="00EC5B6C" w:rsidP="00EC5B6C">
      <w:pPr>
        <w:jc w:val="both"/>
        <w:rPr>
          <w:bCs/>
          <w:sz w:val="23"/>
          <w:szCs w:val="23"/>
        </w:rPr>
      </w:pPr>
    </w:p>
    <w:p w14:paraId="49D074AF" w14:textId="7A2B95E9" w:rsidR="00EC5B6C" w:rsidRPr="00EC5B6C" w:rsidRDefault="00EC5B6C" w:rsidP="00EC5B6C">
      <w:pPr>
        <w:jc w:val="both"/>
        <w:rPr>
          <w:bCs/>
          <w:sz w:val="23"/>
          <w:szCs w:val="23"/>
        </w:rPr>
      </w:pPr>
      <w:r w:rsidRPr="00EC5B6C">
        <w:rPr>
          <w:bCs/>
          <w:sz w:val="23"/>
          <w:szCs w:val="23"/>
        </w:rPr>
        <w:t xml:space="preserve">Students received a virtual assembly prior to the previous strike days outlining how to access the remote learning package and expectations regarding engagement and conduct during the online lessons. </w:t>
      </w:r>
    </w:p>
    <w:p w14:paraId="5D193769" w14:textId="77777777" w:rsidR="00EC5B6C" w:rsidRPr="00EC5B6C" w:rsidRDefault="00EC5B6C" w:rsidP="00EC5B6C">
      <w:pPr>
        <w:jc w:val="both"/>
        <w:rPr>
          <w:bCs/>
          <w:sz w:val="23"/>
          <w:szCs w:val="23"/>
        </w:rPr>
      </w:pPr>
    </w:p>
    <w:p w14:paraId="2B6FAF2E" w14:textId="77777777" w:rsidR="00EC5B6C" w:rsidRPr="00EC5B6C" w:rsidRDefault="00EC5B6C" w:rsidP="00EC5B6C">
      <w:pPr>
        <w:jc w:val="both"/>
        <w:rPr>
          <w:b/>
          <w:sz w:val="23"/>
          <w:szCs w:val="23"/>
        </w:rPr>
      </w:pPr>
      <w:r w:rsidRPr="00EC5B6C">
        <w:rPr>
          <w:bCs/>
          <w:sz w:val="23"/>
          <w:szCs w:val="23"/>
        </w:rPr>
        <w:t xml:space="preserve">We are blessed with the positive behaviour of our students and we were proud of the manner in which they conducted themselves during remote learning. </w:t>
      </w:r>
      <w:r w:rsidRPr="00EC5B6C">
        <w:rPr>
          <w:b/>
          <w:sz w:val="23"/>
          <w:szCs w:val="23"/>
        </w:rPr>
        <w:t>Please do continue to support us by reinforcing the message of appropriate online conduct to your children at home during the day.</w:t>
      </w:r>
    </w:p>
    <w:p w14:paraId="76A05119" w14:textId="77777777" w:rsidR="00EC5B6C" w:rsidRPr="00EC5B6C" w:rsidRDefault="00EC5B6C" w:rsidP="00EC5B6C">
      <w:pPr>
        <w:jc w:val="both"/>
        <w:rPr>
          <w:bCs/>
          <w:sz w:val="23"/>
          <w:szCs w:val="23"/>
        </w:rPr>
      </w:pPr>
    </w:p>
    <w:p w14:paraId="7F5420AB" w14:textId="77777777" w:rsidR="00EC5B6C" w:rsidRPr="00EC5B6C" w:rsidRDefault="00EC5B6C" w:rsidP="00EC5B6C">
      <w:pPr>
        <w:jc w:val="both"/>
        <w:rPr>
          <w:b/>
          <w:sz w:val="23"/>
          <w:szCs w:val="23"/>
          <w:u w:val="single"/>
        </w:rPr>
      </w:pPr>
      <w:r w:rsidRPr="00EC5B6C">
        <w:rPr>
          <w:b/>
          <w:sz w:val="23"/>
          <w:szCs w:val="23"/>
          <w:u w:val="single"/>
        </w:rPr>
        <w:t>Free School Meals</w:t>
      </w:r>
    </w:p>
    <w:p w14:paraId="5976323C" w14:textId="77777777" w:rsidR="00EC5B6C" w:rsidRPr="00EC5B6C" w:rsidRDefault="00EC5B6C" w:rsidP="00EC5B6C">
      <w:pPr>
        <w:jc w:val="both"/>
        <w:rPr>
          <w:bCs/>
          <w:sz w:val="23"/>
          <w:szCs w:val="23"/>
        </w:rPr>
      </w:pPr>
    </w:p>
    <w:p w14:paraId="26721A37" w14:textId="77777777" w:rsidR="00EC5B6C" w:rsidRPr="00EC5B6C" w:rsidRDefault="00EC5B6C" w:rsidP="00EC5B6C">
      <w:pPr>
        <w:jc w:val="both"/>
        <w:rPr>
          <w:bCs/>
          <w:sz w:val="23"/>
          <w:szCs w:val="23"/>
        </w:rPr>
      </w:pPr>
      <w:r w:rsidRPr="00EC5B6C">
        <w:rPr>
          <w:bCs/>
          <w:sz w:val="23"/>
          <w:szCs w:val="23"/>
        </w:rPr>
        <w:t xml:space="preserve">Families whose children will be participating in remote learning and are in receipt of free school meals provision will receive electronic food vouchers to the value of the daily allowance. These will be distributed shortly. </w:t>
      </w:r>
    </w:p>
    <w:p w14:paraId="02647179" w14:textId="77777777" w:rsidR="00EC5B6C" w:rsidRPr="00EC5B6C" w:rsidRDefault="00EC5B6C" w:rsidP="00EC5B6C">
      <w:pPr>
        <w:jc w:val="both"/>
        <w:rPr>
          <w:bCs/>
          <w:sz w:val="23"/>
          <w:szCs w:val="23"/>
        </w:rPr>
      </w:pPr>
    </w:p>
    <w:p w14:paraId="6261D8FD" w14:textId="77777777" w:rsidR="00EC5B6C" w:rsidRPr="00EC5B6C" w:rsidRDefault="00EC5B6C" w:rsidP="00EC5B6C">
      <w:pPr>
        <w:jc w:val="both"/>
        <w:rPr>
          <w:b/>
          <w:sz w:val="23"/>
          <w:szCs w:val="23"/>
          <w:u w:val="single"/>
        </w:rPr>
      </w:pPr>
      <w:r w:rsidRPr="00EC5B6C">
        <w:rPr>
          <w:b/>
          <w:sz w:val="23"/>
          <w:szCs w:val="23"/>
          <w:u w:val="single"/>
        </w:rPr>
        <w:t>Future Strike Dates</w:t>
      </w:r>
    </w:p>
    <w:p w14:paraId="5ECE5E4B" w14:textId="77777777" w:rsidR="00EC5B6C" w:rsidRPr="00EC5B6C" w:rsidRDefault="00EC5B6C" w:rsidP="00EC5B6C">
      <w:pPr>
        <w:jc w:val="both"/>
        <w:rPr>
          <w:bCs/>
          <w:sz w:val="23"/>
          <w:szCs w:val="23"/>
        </w:rPr>
      </w:pPr>
    </w:p>
    <w:p w14:paraId="2E0441CF" w14:textId="77777777" w:rsidR="00EC5B6C" w:rsidRPr="00EC5B6C" w:rsidRDefault="00EC5B6C" w:rsidP="00EC5B6C">
      <w:pPr>
        <w:jc w:val="both"/>
        <w:rPr>
          <w:bCs/>
          <w:sz w:val="23"/>
          <w:szCs w:val="23"/>
        </w:rPr>
      </w:pPr>
      <w:r w:rsidRPr="00EC5B6C">
        <w:rPr>
          <w:bCs/>
          <w:sz w:val="23"/>
          <w:szCs w:val="23"/>
        </w:rPr>
        <w:t>If there are any changes announced by the NEU regarding their industrial action on these two dates, we will respond and updated you accordingly.</w:t>
      </w:r>
    </w:p>
    <w:p w14:paraId="745D5E83" w14:textId="77777777" w:rsidR="00EC5B6C" w:rsidRPr="00EC5B6C" w:rsidRDefault="00EC5B6C" w:rsidP="00EC5B6C">
      <w:pPr>
        <w:jc w:val="both"/>
        <w:rPr>
          <w:bCs/>
          <w:sz w:val="23"/>
          <w:szCs w:val="23"/>
        </w:rPr>
      </w:pPr>
    </w:p>
    <w:p w14:paraId="3CFFD042" w14:textId="76291A2A" w:rsidR="00EC5B6C" w:rsidRPr="00EC5B6C" w:rsidRDefault="00EC5B6C" w:rsidP="00EC5B6C">
      <w:pPr>
        <w:jc w:val="both"/>
        <w:rPr>
          <w:bCs/>
          <w:sz w:val="23"/>
          <w:szCs w:val="23"/>
        </w:rPr>
      </w:pPr>
      <w:r w:rsidRPr="00EC5B6C">
        <w:rPr>
          <w:bCs/>
          <w:sz w:val="23"/>
          <w:szCs w:val="23"/>
        </w:rPr>
        <w:t>As ever, we thank you for your support and understanding.</w:t>
      </w:r>
    </w:p>
    <w:p w14:paraId="3CE559CE" w14:textId="21DDA8B5" w:rsidR="00EC5B6C" w:rsidRPr="00EC5B6C" w:rsidRDefault="00EC5B6C" w:rsidP="00EC5B6C">
      <w:pPr>
        <w:jc w:val="both"/>
        <w:rPr>
          <w:bCs/>
          <w:sz w:val="23"/>
          <w:szCs w:val="23"/>
        </w:rPr>
      </w:pPr>
      <w:r w:rsidRPr="00EC5B6C">
        <w:rPr>
          <w:noProof/>
          <w:sz w:val="23"/>
          <w:szCs w:val="23"/>
          <w:lang w:eastAsia="en-GB"/>
        </w:rPr>
        <w:drawing>
          <wp:anchor distT="0" distB="0" distL="0" distR="0" simplePos="0" relativeHeight="251668480" behindDoc="1" locked="0" layoutInCell="1" allowOverlap="1" wp14:anchorId="206AA73C" wp14:editId="241C2EFC">
            <wp:simplePos x="0" y="0"/>
            <wp:positionH relativeFrom="margin">
              <wp:align>left</wp:align>
            </wp:positionH>
            <wp:positionV relativeFrom="margin">
              <wp:posOffset>4634230</wp:posOffset>
            </wp:positionV>
            <wp:extent cx="1634490" cy="733425"/>
            <wp:effectExtent l="0" t="0" r="381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1" cstate="print">
                      <a:extLst>
                        <a:ext uri="{28A0092B-C50C-407E-A947-70E740481C1C}">
                          <a14:useLocalDpi xmlns:a14="http://schemas.microsoft.com/office/drawing/2010/main" val="0"/>
                        </a:ext>
                      </a:extLst>
                    </a:blip>
                    <a:srcRect l="28130" t="36531" r="46356" b="55376"/>
                    <a:stretch>
                      <a:fillRect/>
                    </a:stretch>
                  </pic:blipFill>
                  <pic:spPr bwMode="auto">
                    <a:xfrm>
                      <a:off x="0" y="0"/>
                      <a:ext cx="163449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B307E8" w14:textId="34F513B4" w:rsidR="00EC5B6C" w:rsidRPr="00EC5B6C" w:rsidRDefault="00EC5B6C" w:rsidP="00EC5B6C">
      <w:pPr>
        <w:jc w:val="both"/>
        <w:rPr>
          <w:bCs/>
          <w:sz w:val="23"/>
          <w:szCs w:val="23"/>
        </w:rPr>
      </w:pPr>
      <w:r w:rsidRPr="00EC5B6C">
        <w:rPr>
          <w:noProof/>
          <w:sz w:val="23"/>
          <w:szCs w:val="23"/>
          <w:lang w:eastAsia="en-GB"/>
        </w:rPr>
        <w:drawing>
          <wp:anchor distT="0" distB="0" distL="114300" distR="114300" simplePos="0" relativeHeight="251658240" behindDoc="0" locked="0" layoutInCell="1" allowOverlap="1" wp14:anchorId="74B11650" wp14:editId="6F196DEE">
            <wp:simplePos x="0" y="0"/>
            <wp:positionH relativeFrom="margin">
              <wp:posOffset>3143250</wp:posOffset>
            </wp:positionH>
            <wp:positionV relativeFrom="margin">
              <wp:posOffset>4762500</wp:posOffset>
            </wp:positionV>
            <wp:extent cx="1162050" cy="470535"/>
            <wp:effectExtent l="0" t="0" r="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r="17308"/>
                    <a:stretch>
                      <a:fillRect/>
                    </a:stretch>
                  </pic:blipFill>
                  <pic:spPr bwMode="auto">
                    <a:xfrm>
                      <a:off x="0" y="0"/>
                      <a:ext cx="1162050" cy="470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3217B" w14:textId="04B4C7B3" w:rsidR="00EC5B6C" w:rsidRPr="00EC5B6C" w:rsidRDefault="00EC5B6C" w:rsidP="00EC5B6C">
      <w:pPr>
        <w:jc w:val="both"/>
        <w:rPr>
          <w:bCs/>
          <w:sz w:val="23"/>
          <w:szCs w:val="23"/>
        </w:rPr>
      </w:pPr>
      <w:r w:rsidRPr="00EC5B6C">
        <w:rPr>
          <w:bCs/>
          <w:sz w:val="23"/>
          <w:szCs w:val="23"/>
        </w:rPr>
        <w:tab/>
      </w:r>
      <w:r w:rsidRPr="00EC5B6C">
        <w:rPr>
          <w:bCs/>
          <w:sz w:val="23"/>
          <w:szCs w:val="23"/>
        </w:rPr>
        <w:tab/>
      </w:r>
      <w:r w:rsidRPr="00EC5B6C">
        <w:rPr>
          <w:bCs/>
          <w:sz w:val="23"/>
          <w:szCs w:val="23"/>
        </w:rPr>
        <w:tab/>
      </w:r>
      <w:r w:rsidRPr="00EC5B6C">
        <w:rPr>
          <w:bCs/>
          <w:sz w:val="23"/>
          <w:szCs w:val="23"/>
        </w:rPr>
        <w:tab/>
      </w:r>
      <w:r w:rsidRPr="00EC5B6C">
        <w:rPr>
          <w:bCs/>
          <w:sz w:val="23"/>
          <w:szCs w:val="23"/>
        </w:rPr>
        <w:tab/>
      </w:r>
    </w:p>
    <w:p w14:paraId="1FFBB0D7" w14:textId="77777777" w:rsidR="000F249A" w:rsidRDefault="000F249A" w:rsidP="00EC5B6C">
      <w:pPr>
        <w:jc w:val="both"/>
        <w:rPr>
          <w:b/>
          <w:sz w:val="23"/>
          <w:szCs w:val="23"/>
        </w:rPr>
      </w:pPr>
    </w:p>
    <w:p w14:paraId="64FD3C9D" w14:textId="77777777" w:rsidR="000F249A" w:rsidRDefault="000F249A" w:rsidP="00EC5B6C">
      <w:pPr>
        <w:jc w:val="both"/>
        <w:rPr>
          <w:b/>
          <w:sz w:val="23"/>
          <w:szCs w:val="23"/>
        </w:rPr>
      </w:pPr>
    </w:p>
    <w:p w14:paraId="66F2836D" w14:textId="77777777" w:rsidR="000F249A" w:rsidRDefault="000F249A" w:rsidP="00EC5B6C">
      <w:pPr>
        <w:jc w:val="both"/>
        <w:rPr>
          <w:b/>
          <w:sz w:val="23"/>
          <w:szCs w:val="23"/>
        </w:rPr>
      </w:pPr>
    </w:p>
    <w:p w14:paraId="68808973" w14:textId="77777777" w:rsidR="000F249A" w:rsidRDefault="000F249A" w:rsidP="00EC5B6C">
      <w:pPr>
        <w:jc w:val="both"/>
        <w:rPr>
          <w:b/>
          <w:sz w:val="23"/>
          <w:szCs w:val="23"/>
        </w:rPr>
      </w:pPr>
    </w:p>
    <w:p w14:paraId="562671B0" w14:textId="00A8D859" w:rsidR="00EC5B6C" w:rsidRPr="00EC5B6C" w:rsidRDefault="00EC5B6C" w:rsidP="00EC5B6C">
      <w:pPr>
        <w:jc w:val="both"/>
        <w:rPr>
          <w:b/>
          <w:sz w:val="23"/>
          <w:szCs w:val="23"/>
        </w:rPr>
      </w:pPr>
      <w:r w:rsidRPr="00EC5B6C">
        <w:rPr>
          <w:b/>
          <w:sz w:val="23"/>
          <w:szCs w:val="23"/>
        </w:rPr>
        <w:t>C</w:t>
      </w:r>
      <w:r>
        <w:rPr>
          <w:b/>
          <w:sz w:val="23"/>
          <w:szCs w:val="23"/>
        </w:rPr>
        <w:t>raig Burns</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sidRPr="00EC5B6C">
        <w:rPr>
          <w:b/>
          <w:sz w:val="23"/>
          <w:szCs w:val="23"/>
        </w:rPr>
        <w:t>Chris Mottram</w:t>
      </w:r>
    </w:p>
    <w:p w14:paraId="1BE44D00" w14:textId="170F87B7" w:rsidR="00EC5B6C" w:rsidRPr="00EC5B6C" w:rsidRDefault="00EC5B6C" w:rsidP="00EC5B6C">
      <w:pPr>
        <w:jc w:val="both"/>
        <w:rPr>
          <w:sz w:val="23"/>
          <w:szCs w:val="23"/>
        </w:rPr>
      </w:pPr>
      <w:r w:rsidRPr="00EC5B6C">
        <w:rPr>
          <w:b/>
          <w:sz w:val="23"/>
          <w:szCs w:val="23"/>
        </w:rPr>
        <w:t xml:space="preserve">Headteacher                             </w:t>
      </w:r>
      <w:r>
        <w:rPr>
          <w:b/>
          <w:sz w:val="23"/>
          <w:szCs w:val="23"/>
        </w:rPr>
        <w:t xml:space="preserve">     </w:t>
      </w:r>
      <w:r>
        <w:rPr>
          <w:b/>
          <w:sz w:val="23"/>
          <w:szCs w:val="23"/>
        </w:rPr>
        <w:tab/>
      </w:r>
      <w:r>
        <w:rPr>
          <w:b/>
          <w:sz w:val="23"/>
          <w:szCs w:val="23"/>
        </w:rPr>
        <w:tab/>
      </w:r>
      <w:r w:rsidR="000F249A">
        <w:rPr>
          <w:b/>
          <w:sz w:val="23"/>
          <w:szCs w:val="23"/>
        </w:rPr>
        <w:tab/>
      </w:r>
      <w:r w:rsidRPr="00EC5B6C">
        <w:rPr>
          <w:b/>
          <w:sz w:val="23"/>
          <w:szCs w:val="23"/>
        </w:rPr>
        <w:t>Chair of Governors</w:t>
      </w:r>
    </w:p>
    <w:p w14:paraId="7B0F283B" w14:textId="6DE21249" w:rsidR="00D55949" w:rsidRPr="00EC5B6C" w:rsidRDefault="00D55949" w:rsidP="00D55949">
      <w:pPr>
        <w:ind w:left="-284"/>
        <w:rPr>
          <w:sz w:val="23"/>
          <w:szCs w:val="23"/>
        </w:rPr>
      </w:pPr>
    </w:p>
    <w:p w14:paraId="76F75CE3" w14:textId="27C10CCF" w:rsidR="00024D5C" w:rsidRDefault="00024D5C" w:rsidP="006F0730"/>
    <w:p w14:paraId="44A59E36" w14:textId="5663F855" w:rsidR="00024D5C" w:rsidRDefault="00024D5C" w:rsidP="00D55949">
      <w:pPr>
        <w:ind w:left="-284"/>
      </w:pPr>
    </w:p>
    <w:p w14:paraId="543AB8C2" w14:textId="3CDF2493" w:rsidR="00024D5C" w:rsidRDefault="00024D5C" w:rsidP="00D55949">
      <w:pPr>
        <w:ind w:left="-284"/>
      </w:pPr>
    </w:p>
    <w:p w14:paraId="578AE727" w14:textId="382564FE" w:rsidR="00024D5C" w:rsidRDefault="00024D5C" w:rsidP="00D55949">
      <w:pPr>
        <w:ind w:left="-284"/>
      </w:pPr>
    </w:p>
    <w:p w14:paraId="0DA03E44" w14:textId="4DD547AA" w:rsidR="00024D5C" w:rsidRDefault="00024D5C" w:rsidP="00D55949">
      <w:pPr>
        <w:ind w:left="-284"/>
      </w:pPr>
    </w:p>
    <w:p w14:paraId="0A2B2964" w14:textId="504354E3" w:rsidR="00024D5C" w:rsidRDefault="00024D5C" w:rsidP="00D55949">
      <w:pPr>
        <w:ind w:left="-284"/>
      </w:pPr>
    </w:p>
    <w:p w14:paraId="421C73D6" w14:textId="36516766" w:rsidR="00024D5C" w:rsidRDefault="00024D5C" w:rsidP="00D55949">
      <w:pPr>
        <w:ind w:left="-284"/>
      </w:pPr>
    </w:p>
    <w:p w14:paraId="6BF885E0" w14:textId="31DFD74C" w:rsidR="00024D5C" w:rsidRDefault="00024D5C" w:rsidP="00D55949">
      <w:pPr>
        <w:ind w:left="-284"/>
      </w:pPr>
    </w:p>
    <w:p w14:paraId="73535A52" w14:textId="3CF1E413" w:rsidR="00024D5C" w:rsidRDefault="00024D5C" w:rsidP="00D55949">
      <w:pPr>
        <w:ind w:left="-284"/>
      </w:pPr>
    </w:p>
    <w:p w14:paraId="26C78AA4" w14:textId="52F0D20A" w:rsidR="00024D5C" w:rsidRDefault="00024D5C" w:rsidP="00D55949">
      <w:pPr>
        <w:ind w:left="-284"/>
      </w:pPr>
    </w:p>
    <w:p w14:paraId="7BB698FB" w14:textId="49683187" w:rsidR="00024D5C" w:rsidRDefault="00024D5C" w:rsidP="00D55949">
      <w:pPr>
        <w:ind w:left="-284"/>
      </w:pPr>
    </w:p>
    <w:p w14:paraId="3D40E82D" w14:textId="51C24922" w:rsidR="00024D5C" w:rsidRDefault="00024D5C" w:rsidP="00D55949">
      <w:pPr>
        <w:ind w:left="-284"/>
      </w:pPr>
    </w:p>
    <w:p w14:paraId="257C7E63" w14:textId="13C56064" w:rsidR="00024D5C" w:rsidRDefault="00024D5C" w:rsidP="00D55949">
      <w:pPr>
        <w:ind w:left="-284"/>
      </w:pPr>
    </w:p>
    <w:p w14:paraId="160F8ADD" w14:textId="074C88C9" w:rsidR="00024D5C" w:rsidRDefault="00024D5C" w:rsidP="00D55949">
      <w:pPr>
        <w:ind w:left="-284"/>
      </w:pPr>
    </w:p>
    <w:p w14:paraId="1E283960" w14:textId="16E374FC" w:rsidR="00024D5C" w:rsidRDefault="00024D5C" w:rsidP="00D55949">
      <w:pPr>
        <w:ind w:left="-284"/>
      </w:pPr>
    </w:p>
    <w:p w14:paraId="2F0BAC56" w14:textId="77777777" w:rsidR="00024D5C" w:rsidRDefault="00024D5C" w:rsidP="00D55949">
      <w:pPr>
        <w:ind w:left="-284"/>
      </w:pPr>
    </w:p>
    <w:sectPr w:rsidR="00024D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92D51"/>
    <w:multiLevelType w:val="hybridMultilevel"/>
    <w:tmpl w:val="58807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05"/>
    <w:rsid w:val="00024D5C"/>
    <w:rsid w:val="000F249A"/>
    <w:rsid w:val="00114792"/>
    <w:rsid w:val="00551E22"/>
    <w:rsid w:val="006F0730"/>
    <w:rsid w:val="0082734E"/>
    <w:rsid w:val="00AF1180"/>
    <w:rsid w:val="00B40A0B"/>
    <w:rsid w:val="00BB2C5B"/>
    <w:rsid w:val="00BE2035"/>
    <w:rsid w:val="00CD4C86"/>
    <w:rsid w:val="00CF7BB0"/>
    <w:rsid w:val="00D55949"/>
    <w:rsid w:val="00EC5B6C"/>
    <w:rsid w:val="00EF6505"/>
    <w:rsid w:val="00FC7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E35F"/>
  <w15:docId w15:val="{873AB2BC-1D51-4A19-8E97-A3914A9A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
    <w:name w:val="Body Text"/>
    <w:basedOn w:val="Normal"/>
    <w:link w:val="BodyTextChar"/>
    <w:uiPriority w:val="1"/>
    <w:qFormat/>
    <w:pPr>
      <w:widowControl w:val="0"/>
      <w:autoSpaceDE w:val="0"/>
      <w:autoSpaceDN w:val="0"/>
      <w:adjustRightInd w:val="0"/>
      <w:ind w:left="329"/>
    </w:pPr>
    <w:rPr>
      <w:rFonts w:ascii="Arial" w:eastAsiaTheme="minorEastAsia" w:hAnsi="Arial" w:cs="Arial"/>
      <w:b/>
      <w:bCs/>
      <w:sz w:val="11"/>
      <w:szCs w:val="11"/>
      <w:lang w:eastAsia="en-GB"/>
    </w:rPr>
  </w:style>
  <w:style w:type="character" w:customStyle="1" w:styleId="BodyTextChar">
    <w:name w:val="Body Text Char"/>
    <w:basedOn w:val="DefaultParagraphFont"/>
    <w:link w:val="BodyText"/>
    <w:uiPriority w:val="1"/>
    <w:rPr>
      <w:rFonts w:ascii="Arial" w:eastAsiaTheme="minorEastAsia" w:hAnsi="Arial" w:cs="Arial"/>
      <w:b/>
      <w:bCs/>
      <w:sz w:val="11"/>
      <w:szCs w:val="11"/>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uiPriority w:val="1"/>
    <w:qFormat/>
    <w:rsid w:val="00CD4C86"/>
    <w:rPr>
      <w:rFonts w:ascii="Calibri" w:eastAsia="Calibri" w:hAnsi="Calibri" w:cs="Times New Roman"/>
    </w:rPr>
  </w:style>
  <w:style w:type="table" w:styleId="TableGrid">
    <w:name w:val="Table Grid"/>
    <w:basedOn w:val="TableNormal"/>
    <w:uiPriority w:val="39"/>
    <w:rsid w:val="00EC5B6C"/>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nicholas.cheshire.sch.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mailto:admin@st-nicholas.cheshire.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3 xmlns="c9402dcd-b5d7-415a-8943-47bef5fe56e3" xsi:nil="true"/>
    <NotebookType2 xmlns="c9402dcd-b5d7-415a-8943-47bef5fe56e3" xsi:nil="true"/>
    <NotebookType1 xmlns="c9402dcd-b5d7-415a-8943-47bef5fe56e3" xsi:nil="true"/>
    <NotebookType0 xmlns="c9402dcd-b5d7-415a-8943-47bef5fe56e3" xsi:nil="true"/>
    <FolderType3 xmlns="c9402dcd-b5d7-415a-8943-47bef5fe56e3" xsi:nil="true"/>
    <FolderType2 xmlns="c9402dcd-b5d7-415a-8943-47bef5fe56e3" xsi:nil="true"/>
    <FolderType1 xmlns="c9402dcd-b5d7-415a-8943-47bef5fe56e3" xsi:nil="true"/>
    <FolderType0 xmlns="c9402dcd-b5d7-415a-8943-47bef5fe56e3" xsi:nil="true"/>
    <_activity xmlns="c9402dcd-b5d7-415a-8943-47bef5fe56e3" xsi:nil="true"/>
    <NotebookType xmlns="c9402dcd-b5d7-415a-8943-47bef5fe56e3" xsi:nil="true"/>
    <FolderType xmlns="c9402dcd-b5d7-415a-8943-47bef5fe56e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BF5784250E4D4B94C23F9C6254F500" ma:contentTypeVersion="23" ma:contentTypeDescription="Create a new document." ma:contentTypeScope="" ma:versionID="28f7790fef4262af8e7dab382fa857de">
  <xsd:schema xmlns:xsd="http://www.w3.org/2001/XMLSchema" xmlns:xs="http://www.w3.org/2001/XMLSchema" xmlns:p="http://schemas.microsoft.com/office/2006/metadata/properties" xmlns:ns3="c9402dcd-b5d7-415a-8943-47bef5fe56e3" xmlns:ns4="9a56d922-4a64-44b9-8f41-e0aa4307db13" targetNamespace="http://schemas.microsoft.com/office/2006/metadata/properties" ma:root="true" ma:fieldsID="c6872cda05fd3378bd30cf137066c729" ns3:_="" ns4:_="">
    <xsd:import namespace="c9402dcd-b5d7-415a-8943-47bef5fe56e3"/>
    <xsd:import namespace="9a56d922-4a64-44b9-8f41-e0aa4307db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NotebookType0" minOccurs="0"/>
                <xsd:element ref="ns3:FolderType0" minOccurs="0"/>
                <xsd:element ref="ns3:NotebookType1" minOccurs="0"/>
                <xsd:element ref="ns3:FolderType1" minOccurs="0"/>
                <xsd:element ref="ns3:NotebookType2" minOccurs="0"/>
                <xsd:element ref="ns3:FolderType2" minOccurs="0"/>
                <xsd:element ref="ns3:NotebookType3" minOccurs="0"/>
                <xsd:element ref="ns3:FolderType3" minOccurs="0"/>
                <xsd:element ref="ns3:MediaServiceAutoTags" minOccurs="0"/>
                <xsd:element ref="ns3:MediaServiceGenerationTime" minOccurs="0"/>
                <xsd:element ref="ns3:MediaServiceEventHashCode" minOccurs="0"/>
                <xsd:element ref="ns3:_activity"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02dcd-b5d7-415a-8943-47bef5fe56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NotebookType" ma:index="16" nillable="true" ma:displayName="NotebookType" ma:internalName="NotebookType">
      <xsd:simpleType>
        <xsd:restriction base="dms:Text"/>
      </xsd:simpleType>
    </xsd:element>
    <xsd:element name="FolderType" ma:index="17" nillable="true" ma:displayName="FolderType" ma:internalName="FolderType">
      <xsd:simpleType>
        <xsd:restriction base="dms:Text"/>
      </xsd:simpleType>
    </xsd:element>
    <xsd:element name="NotebookType0" ma:index="18" nillable="true" ma:displayName="NotebookType" ma:internalName="NotebookType0">
      <xsd:simpleType>
        <xsd:restriction base="dms:Text"/>
      </xsd:simpleType>
    </xsd:element>
    <xsd:element name="FolderType0" ma:index="19" nillable="true" ma:displayName="FolderType" ma:internalName="FolderType0">
      <xsd:simpleType>
        <xsd:restriction base="dms:Text"/>
      </xsd:simpleType>
    </xsd:element>
    <xsd:element name="NotebookType1" ma:index="20" nillable="true" ma:displayName="NotebookType" ma:internalName="NotebookType1">
      <xsd:simpleType>
        <xsd:restriction base="dms:Text"/>
      </xsd:simpleType>
    </xsd:element>
    <xsd:element name="FolderType1" ma:index="21" nillable="true" ma:displayName="FolderType" ma:internalName="FolderType1">
      <xsd:simpleType>
        <xsd:restriction base="dms:Text"/>
      </xsd:simpleType>
    </xsd:element>
    <xsd:element name="NotebookType2" ma:index="22" nillable="true" ma:displayName="NotebookType" ma:internalName="NotebookType2">
      <xsd:simpleType>
        <xsd:restriction base="dms:Text"/>
      </xsd:simpleType>
    </xsd:element>
    <xsd:element name="FolderType2" ma:index="23" nillable="true" ma:displayName="FolderType" ma:internalName="FolderType2">
      <xsd:simpleType>
        <xsd:restriction base="dms:Text"/>
      </xsd:simpleType>
    </xsd:element>
    <xsd:element name="NotebookType3" ma:index="24" nillable="true" ma:displayName="NotebookType" ma:internalName="NotebookType3">
      <xsd:simpleType>
        <xsd:restriction base="dms:Text"/>
      </xsd:simpleType>
    </xsd:element>
    <xsd:element name="FolderType3" ma:index="25" nillable="true" ma:displayName="FolderType" ma:internalName="FolderType3">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_activity" ma:index="29" nillable="true" ma:displayName="_activity" ma:hidden="true" ma:internalName="_activity">
      <xsd:simpleType>
        <xsd:restriction base="dms:Note"/>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56d922-4a64-44b9-8f41-e0aa4307db1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4C7A29-9E29-4661-837B-F8BF1CBE9B63}">
  <ds:schemaRefs>
    <ds:schemaRef ds:uri="http://schemas.microsoft.com/office/infopath/2007/PartnerControls"/>
    <ds:schemaRef ds:uri="http://purl.org/dc/elements/1.1/"/>
    <ds:schemaRef ds:uri="http://schemas.microsoft.com/office/2006/metadata/properties"/>
    <ds:schemaRef ds:uri="c9402dcd-b5d7-415a-8943-47bef5fe56e3"/>
    <ds:schemaRef ds:uri="http://purl.org/dc/terms/"/>
    <ds:schemaRef ds:uri="http://schemas.openxmlformats.org/package/2006/metadata/core-properties"/>
    <ds:schemaRef ds:uri="http://schemas.microsoft.com/office/2006/documentManagement/types"/>
    <ds:schemaRef ds:uri="9a56d922-4a64-44b9-8f41-e0aa4307db13"/>
    <ds:schemaRef ds:uri="http://www.w3.org/XML/1998/namespace"/>
    <ds:schemaRef ds:uri="http://purl.org/dc/dcmitype/"/>
  </ds:schemaRefs>
</ds:datastoreItem>
</file>

<file path=customXml/itemProps2.xml><?xml version="1.0" encoding="utf-8"?>
<ds:datastoreItem xmlns:ds="http://schemas.openxmlformats.org/officeDocument/2006/customXml" ds:itemID="{B65C60FF-0480-432F-A17B-82337ED30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02dcd-b5d7-415a-8943-47bef5fe56e3"/>
    <ds:schemaRef ds:uri="9a56d922-4a64-44b9-8f41-e0aa4307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33EDE7-EBF3-480E-A595-9D16C04533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Cassidy</dc:creator>
  <cp:lastModifiedBy>Mrs Hill</cp:lastModifiedBy>
  <cp:revision>3</cp:revision>
  <cp:lastPrinted>2023-03-31T15:42:00Z</cp:lastPrinted>
  <dcterms:created xsi:type="dcterms:W3CDTF">2023-04-21T13:09:00Z</dcterms:created>
  <dcterms:modified xsi:type="dcterms:W3CDTF">2023-04-21T13:10:00Z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0x0101004CBF5784250E4D4B94C23F9C6254F500</vt:lpwstr>
  </property>
</Properties>
</file>