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theme="minorHAnsi"/>
          <w:sz w:val="24"/>
          <w:szCs w:val="24"/>
        </w:rPr>
      </w:pPr>
      <w:bookmarkStart w:id="0" w:name="_GoBack"/>
      <w:bookmarkEnd w:id="0"/>
    </w:p>
    <w:p>
      <w:pPr>
        <w:pStyle w:val="NoSpacing"/>
        <w:rPr>
          <w:rFonts w:cstheme="minorHAnsi"/>
          <w:sz w:val="24"/>
          <w:szCs w:val="24"/>
        </w:rPr>
      </w:pPr>
    </w:p>
    <w:p>
      <w:pPr>
        <w:spacing w:after="0" w:line="240" w:lineRule="auto"/>
        <w:rPr>
          <w:rFonts w:cstheme="minorHAnsi"/>
        </w:rPr>
      </w:pPr>
    </w:p>
    <w:p>
      <w:pPr>
        <w:spacing w:after="160" w:line="259" w:lineRule="auto"/>
        <w:rPr>
          <w:rFonts w:ascii="Calibri" w:eastAsia="Calibri" w:hAnsi="Calibri" w:cs="Times New Roman"/>
        </w:rPr>
      </w:pPr>
    </w:p>
    <w:p>
      <w:pPr>
        <w:spacing w:after="160" w:line="259" w:lineRule="auto"/>
        <w:rPr>
          <w:rFonts w:ascii="Calibri" w:eastAsia="Calibri" w:hAnsi="Calibri" w:cs="Times New Roman"/>
        </w:rPr>
      </w:pPr>
    </w:p>
    <w:p>
      <w:pPr>
        <w:spacing w:after="160" w:line="259" w:lineRule="auto"/>
        <w:rPr>
          <w:rFonts w:ascii="Calibri" w:eastAsia="Calibri" w:hAnsi="Calibri" w:cs="Times New Roman"/>
        </w:rPr>
      </w:pPr>
      <w:r>
        <w:rPr>
          <w:rFonts w:ascii="Calibri" w:eastAsia="Calibri" w:hAnsi="Calibri" w:cs="Times New Roman"/>
        </w:rPr>
        <w:t xml:space="preserve">Dear Parents/Carers and Students </w:t>
      </w:r>
    </w:p>
    <w:p>
      <w:pPr>
        <w:spacing w:after="160" w:line="259" w:lineRule="auto"/>
        <w:rPr>
          <w:rFonts w:ascii="Calibri" w:eastAsia="Calibri" w:hAnsi="Calibri" w:cs="Times New Roman"/>
        </w:rPr>
      </w:pPr>
    </w:p>
    <w:p>
      <w:pPr>
        <w:spacing w:after="160" w:line="259" w:lineRule="auto"/>
        <w:jc w:val="center"/>
        <w:rPr>
          <w:rFonts w:ascii="Calibri" w:eastAsia="Calibri" w:hAnsi="Calibri" w:cs="Times New Roman"/>
          <w:b/>
        </w:rPr>
      </w:pPr>
      <w:r>
        <w:rPr>
          <w:rFonts w:ascii="Calibri" w:eastAsia="Calibri" w:hAnsi="Calibri" w:cs="Times New Roman"/>
          <w:b/>
        </w:rPr>
        <w:t>Year 13 Assessments 2021</w:t>
      </w:r>
    </w:p>
    <w:p>
      <w:pPr>
        <w:spacing w:after="160" w:line="259" w:lineRule="auto"/>
        <w:jc w:val="both"/>
        <w:rPr>
          <w:rFonts w:ascii="Calibri" w:eastAsia="Calibri" w:hAnsi="Calibri" w:cs="Times New Roman"/>
        </w:rPr>
      </w:pPr>
      <w:r>
        <w:rPr>
          <w:rFonts w:ascii="Calibri" w:eastAsia="Calibri" w:hAnsi="Calibri" w:cs="Times New Roman"/>
        </w:rPr>
        <w:t>Further to our previous letter sent on 16 March 2021, we write to confirm and outline information regarding our school’s approach to A Level assessments and grading for 2021.</w:t>
      </w:r>
    </w:p>
    <w:p>
      <w:pPr>
        <w:spacing w:after="160" w:line="259" w:lineRule="auto"/>
        <w:jc w:val="both"/>
        <w:rPr>
          <w:rFonts w:ascii="Calibri" w:eastAsia="Calibri" w:hAnsi="Calibri" w:cs="Times New Roman"/>
        </w:rPr>
      </w:pPr>
      <w:r>
        <w:rPr>
          <w:rFonts w:ascii="Calibri" w:eastAsia="Calibri" w:hAnsi="Calibri" w:cs="Times New Roman"/>
        </w:rPr>
        <w:t>To recap from the previous letter:</w:t>
      </w:r>
    </w:p>
    <w:p>
      <w:pPr>
        <w:spacing w:after="160" w:line="259" w:lineRule="auto"/>
        <w:jc w:val="both"/>
        <w:rPr>
          <w:rFonts w:ascii="Calibri" w:eastAsia="Calibri" w:hAnsi="Calibri" w:cs="Times New Roman"/>
          <w:b/>
          <w:bCs/>
        </w:rPr>
      </w:pPr>
      <w:r>
        <w:rPr>
          <w:rFonts w:ascii="Calibri" w:eastAsia="Calibri" w:hAnsi="Calibri" w:cs="Times New Roman"/>
          <w:b/>
          <w:bCs/>
        </w:rPr>
        <w:t>How will grades be awarded this summer?</w:t>
      </w:r>
    </w:p>
    <w:p>
      <w:pPr>
        <w:spacing w:after="160" w:line="259" w:lineRule="auto"/>
        <w:jc w:val="both"/>
        <w:rPr>
          <w:rFonts w:ascii="Calibri" w:eastAsia="Calibri" w:hAnsi="Calibri" w:cs="Times New Roman"/>
        </w:rPr>
      </w:pPr>
      <w:r>
        <w:rPr>
          <w:rFonts w:ascii="Calibri" w:eastAsia="Calibri" w:hAnsi="Calibri" w:cs="Times New Roman"/>
        </w:rPr>
        <w:t>Grades for GCSEs and A levels will be based on a process involving teacher assessment against national standards, internal quality assurance, and external quality assurance by the exam boards.</w:t>
      </w:r>
    </w:p>
    <w:p>
      <w:pPr>
        <w:spacing w:after="160" w:line="259" w:lineRule="auto"/>
        <w:jc w:val="both"/>
        <w:rPr>
          <w:rFonts w:ascii="Calibri" w:eastAsia="Calibri" w:hAnsi="Calibri" w:cs="Times New Roman"/>
        </w:rPr>
      </w:pPr>
      <w:r>
        <w:rPr>
          <w:rFonts w:ascii="Calibri" w:eastAsia="Calibri" w:hAnsi="Calibri" w:cs="Times New Roman"/>
        </w:rPr>
        <w:t>The national process defined by the Department for Education and the exams’ regulator, Ofqual is as follows:</w:t>
      </w:r>
    </w:p>
    <w:p>
      <w:pPr>
        <w:spacing w:after="160" w:line="259" w:lineRule="auto"/>
        <w:jc w:val="both"/>
        <w:rPr>
          <w:rFonts w:ascii="Calibri" w:eastAsia="Calibri" w:hAnsi="Calibri" w:cs="Times New Roman"/>
        </w:rPr>
      </w:pPr>
      <w:r>
        <w:rPr>
          <w:rFonts w:ascii="Calibri" w:eastAsia="Calibri" w:hAnsi="Calibri" w:cs="Times New Roman"/>
        </w:rPr>
        <w:t xml:space="preserve">1. Teachers will </w:t>
      </w:r>
      <w:r>
        <w:rPr>
          <w:rFonts w:ascii="Calibri" w:eastAsia="Calibri" w:hAnsi="Calibri" w:cs="Times New Roman"/>
          <w:b/>
          <w:bCs/>
        </w:rPr>
        <w:t xml:space="preserve">assess students against a national standard, </w:t>
      </w:r>
      <w:r>
        <w:rPr>
          <w:rFonts w:ascii="Calibri" w:eastAsia="Calibri" w:hAnsi="Calibri" w:cs="Times New Roman"/>
        </w:rPr>
        <w:t>which will be defined by the exam boards.</w:t>
      </w:r>
    </w:p>
    <w:p>
      <w:pPr>
        <w:spacing w:after="160" w:line="259" w:lineRule="auto"/>
        <w:jc w:val="both"/>
        <w:rPr>
          <w:rFonts w:ascii="Calibri" w:eastAsia="Calibri" w:hAnsi="Calibri" w:cs="Times New Roman"/>
        </w:rPr>
      </w:pPr>
      <w:r>
        <w:rPr>
          <w:rFonts w:ascii="Calibri" w:eastAsia="Calibri" w:hAnsi="Calibri" w:cs="Times New Roman"/>
        </w:rPr>
        <w:t xml:space="preserve">2. Departments will submit grades which will be </w:t>
      </w:r>
      <w:r>
        <w:rPr>
          <w:rFonts w:ascii="Calibri" w:eastAsia="Calibri" w:hAnsi="Calibri" w:cs="Times New Roman"/>
          <w:b/>
          <w:bCs/>
        </w:rPr>
        <w:t>quality assured by the school / college</w:t>
      </w:r>
      <w:r>
        <w:rPr>
          <w:rFonts w:ascii="Calibri" w:eastAsia="Calibri" w:hAnsi="Calibri" w:cs="Times New Roman"/>
        </w:rPr>
        <w:t>. This internal quality assurance process will have to be signed off by the exam board to ensure it is rigorous and in line with national standards.</w:t>
      </w:r>
    </w:p>
    <w:p>
      <w:pPr>
        <w:spacing w:after="160" w:line="259" w:lineRule="auto"/>
        <w:jc w:val="both"/>
        <w:rPr>
          <w:rFonts w:ascii="Calibri" w:eastAsia="Calibri" w:hAnsi="Calibri" w:cs="Times New Roman"/>
        </w:rPr>
      </w:pPr>
      <w:r>
        <w:rPr>
          <w:rFonts w:ascii="Calibri" w:eastAsia="Calibri" w:hAnsi="Calibri" w:cs="Times New Roman"/>
        </w:rPr>
        <w:t xml:space="preserve">3. St Nicholas Catholic High School results will be </w:t>
      </w:r>
      <w:r>
        <w:rPr>
          <w:rFonts w:ascii="Calibri" w:eastAsia="Calibri" w:hAnsi="Calibri" w:cs="Times New Roman"/>
          <w:b/>
          <w:bCs/>
        </w:rPr>
        <w:t xml:space="preserve">quality assured externally </w:t>
      </w:r>
      <w:r>
        <w:rPr>
          <w:rFonts w:ascii="Calibri" w:eastAsia="Calibri" w:hAnsi="Calibri" w:cs="Times New Roman"/>
        </w:rPr>
        <w:t>by the exam boards, which may include random sampling of our school or college’s evidence.</w:t>
      </w:r>
    </w:p>
    <w:p>
      <w:pPr>
        <w:spacing w:after="160" w:line="259" w:lineRule="auto"/>
        <w:jc w:val="both"/>
        <w:rPr>
          <w:rFonts w:ascii="Calibri" w:eastAsia="Calibri" w:hAnsi="Calibri" w:cs="Times New Roman"/>
        </w:rPr>
      </w:pPr>
      <w:r>
        <w:rPr>
          <w:rFonts w:ascii="Calibri" w:eastAsia="Calibri" w:hAnsi="Calibri" w:cs="Times New Roman"/>
        </w:rPr>
        <w:t xml:space="preserve">4. If the exam boards are confident in our submitted results, </w:t>
      </w:r>
      <w:r>
        <w:rPr>
          <w:rFonts w:ascii="Calibri" w:eastAsia="Calibri" w:hAnsi="Calibri" w:cs="Times New Roman"/>
          <w:b/>
          <w:bCs/>
        </w:rPr>
        <w:t>then the exam boards will award students their final grades</w:t>
      </w:r>
      <w:r>
        <w:rPr>
          <w:rFonts w:ascii="Calibri" w:eastAsia="Calibri" w:hAnsi="Calibri" w:cs="Times New Roman"/>
        </w:rPr>
        <w:t>.</w:t>
      </w:r>
    </w:p>
    <w:p>
      <w:pPr>
        <w:spacing w:after="160" w:line="259" w:lineRule="auto"/>
        <w:jc w:val="both"/>
        <w:rPr>
          <w:rFonts w:ascii="Calibri" w:eastAsia="Calibri" w:hAnsi="Calibri" w:cs="Times New Roman"/>
        </w:rPr>
      </w:pPr>
      <w:r>
        <w:rPr>
          <w:rFonts w:ascii="Calibri" w:eastAsia="Calibri" w:hAnsi="Calibri" w:cs="Times New Roman"/>
        </w:rPr>
        <w:t xml:space="preserve">5. If students do not think their results are accurate, they will have the right to </w:t>
      </w:r>
      <w:r>
        <w:rPr>
          <w:rFonts w:ascii="Calibri" w:eastAsia="Calibri" w:hAnsi="Calibri" w:cs="Times New Roman"/>
          <w:b/>
          <w:bCs/>
        </w:rPr>
        <w:t>appeal</w:t>
      </w:r>
      <w:r>
        <w:rPr>
          <w:rFonts w:ascii="Calibri" w:eastAsia="Calibri" w:hAnsi="Calibri" w:cs="Times New Roman"/>
        </w:rPr>
        <w:t xml:space="preserve">. </w:t>
      </w:r>
    </w:p>
    <w:p>
      <w:pPr>
        <w:spacing w:after="160" w:line="259" w:lineRule="auto"/>
        <w:jc w:val="both"/>
        <w:rPr>
          <w:rFonts w:ascii="Calibri" w:eastAsia="Calibri" w:hAnsi="Calibri" w:cs="Times New Roman"/>
          <w:b/>
          <w:u w:val="single"/>
        </w:rPr>
      </w:pPr>
    </w:p>
    <w:p>
      <w:pPr>
        <w:spacing w:after="160" w:line="259" w:lineRule="auto"/>
        <w:jc w:val="both"/>
        <w:rPr>
          <w:rFonts w:ascii="Calibri" w:eastAsia="Calibri" w:hAnsi="Calibri" w:cs="Times New Roman"/>
          <w:b/>
          <w:u w:val="single"/>
        </w:rPr>
      </w:pPr>
      <w:r>
        <w:rPr>
          <w:rFonts w:ascii="Calibri" w:eastAsia="Calibri" w:hAnsi="Calibri" w:cs="Times New Roman"/>
          <w:b/>
          <w:u w:val="single"/>
        </w:rPr>
        <w:t>School Approach to Year 13 Assessment</w:t>
      </w:r>
    </w:p>
    <w:p>
      <w:pPr>
        <w:spacing w:after="160" w:line="259" w:lineRule="auto"/>
        <w:jc w:val="both"/>
        <w:rPr>
          <w:rFonts w:ascii="Calibri" w:eastAsia="Calibri" w:hAnsi="Calibri" w:cs="Times New Roman"/>
        </w:rPr>
      </w:pPr>
      <w:r>
        <w:rPr>
          <w:rFonts w:ascii="Calibri" w:eastAsia="Calibri" w:hAnsi="Calibri" w:cs="Times New Roman"/>
        </w:rPr>
        <w:t>We have been continuing to work closely with all of our departments to identify the most appropriate sources of evidence for each subject area, and to put plans in place for how we can ensure that the grades awarded are fair, just and subject to a robust quality assurance process.</w:t>
      </w:r>
    </w:p>
    <w:p>
      <w:pPr>
        <w:spacing w:after="160" w:line="259" w:lineRule="auto"/>
        <w:jc w:val="both"/>
        <w:rPr>
          <w:rFonts w:ascii="Calibri" w:eastAsia="Calibri" w:hAnsi="Calibri" w:cs="Times New Roman"/>
        </w:rPr>
      </w:pPr>
      <w:r>
        <w:rPr>
          <w:rFonts w:ascii="Calibri" w:eastAsia="Calibri" w:hAnsi="Calibri" w:cs="Times New Roman"/>
        </w:rPr>
        <w:t>We are now in a position to confirm that departments will be using additional assessment opportunities within a designated assessment window period (19</w:t>
      </w:r>
      <w:r>
        <w:rPr>
          <w:rFonts w:ascii="Calibri" w:eastAsia="Calibri" w:hAnsi="Calibri" w:cs="Times New Roman"/>
          <w:vertAlign w:val="superscript"/>
        </w:rPr>
        <w:t>th</w:t>
      </w:r>
      <w:r>
        <w:rPr>
          <w:rFonts w:ascii="Calibri" w:eastAsia="Calibri" w:hAnsi="Calibri" w:cs="Times New Roman"/>
        </w:rPr>
        <w:t xml:space="preserve"> April – 28</w:t>
      </w:r>
      <w:r>
        <w:rPr>
          <w:rFonts w:ascii="Calibri" w:eastAsia="Calibri" w:hAnsi="Calibri" w:cs="Times New Roman"/>
          <w:vertAlign w:val="superscript"/>
        </w:rPr>
        <w:t>th</w:t>
      </w:r>
      <w:r>
        <w:rPr>
          <w:rFonts w:ascii="Calibri" w:eastAsia="Calibri" w:hAnsi="Calibri" w:cs="Times New Roman"/>
        </w:rPr>
        <w:t xml:space="preserve"> May). Year 13 assessment timetable can be easily accessed by clicking on this link: </w:t>
      </w:r>
      <w:hyperlink r:id="rId8" w:history="1">
        <w:r>
          <w:rPr>
            <w:rFonts w:ascii="Calibri" w:eastAsia="Calibri" w:hAnsi="Calibri" w:cs="Times New Roman"/>
            <w:b/>
            <w:bCs/>
            <w:color w:val="0563C1"/>
            <w:u w:val="single"/>
          </w:rPr>
          <w:t>ASSESSMENT TIMETABLE</w:t>
        </w:r>
      </w:hyperlink>
    </w:p>
    <w:p>
      <w:pPr>
        <w:spacing w:after="160" w:line="259" w:lineRule="auto"/>
        <w:jc w:val="both"/>
        <w:rPr>
          <w:rFonts w:ascii="Calibri" w:eastAsia="Calibri" w:hAnsi="Calibri" w:cs="Times New Roman"/>
        </w:rPr>
      </w:pPr>
    </w:p>
    <w:p>
      <w:pPr>
        <w:spacing w:after="160" w:line="259" w:lineRule="auto"/>
        <w:jc w:val="both"/>
        <w:rPr>
          <w:rFonts w:ascii="Calibri" w:eastAsia="Calibri" w:hAnsi="Calibri" w:cs="Times New Roman"/>
        </w:rPr>
      </w:pPr>
    </w:p>
    <w:p>
      <w:pPr>
        <w:spacing w:after="160" w:line="259" w:lineRule="auto"/>
        <w:jc w:val="both"/>
        <w:rPr>
          <w:rFonts w:ascii="Calibri" w:eastAsia="Calibri" w:hAnsi="Calibri" w:cs="Times New Roman"/>
        </w:rPr>
      </w:pPr>
    </w:p>
    <w:p>
      <w:pPr>
        <w:spacing w:after="160" w:line="259" w:lineRule="auto"/>
        <w:jc w:val="both"/>
        <w:rPr>
          <w:rFonts w:ascii="Calibri" w:eastAsia="Calibri" w:hAnsi="Calibri" w:cs="Times New Roman"/>
        </w:rPr>
      </w:pPr>
    </w:p>
    <w:p>
      <w:pPr>
        <w:spacing w:after="160" w:line="259" w:lineRule="auto"/>
        <w:jc w:val="both"/>
        <w:rPr>
          <w:rFonts w:ascii="Calibri" w:eastAsia="Calibri" w:hAnsi="Calibri" w:cs="Times New Roman"/>
        </w:rPr>
      </w:pPr>
    </w:p>
    <w:p>
      <w:pPr>
        <w:spacing w:after="160" w:line="259" w:lineRule="auto"/>
        <w:jc w:val="both"/>
        <w:rPr>
          <w:rFonts w:ascii="Calibri" w:eastAsia="Calibri" w:hAnsi="Calibri" w:cs="Times New Roman"/>
        </w:rPr>
      </w:pPr>
      <w:r>
        <w:rPr>
          <w:rFonts w:ascii="Calibri" w:eastAsia="Calibri" w:hAnsi="Calibri" w:cs="Times New Roman"/>
        </w:rPr>
        <w:t xml:space="preserve">The results of these assessments </w:t>
      </w:r>
      <w:proofErr w:type="gramStart"/>
      <w:r>
        <w:rPr>
          <w:rFonts w:ascii="Calibri" w:eastAsia="Calibri" w:hAnsi="Calibri" w:cs="Times New Roman"/>
        </w:rPr>
        <w:t>will be blended</w:t>
      </w:r>
      <w:proofErr w:type="gramEnd"/>
      <w:r>
        <w:rPr>
          <w:rFonts w:ascii="Calibri" w:eastAsia="Calibri" w:hAnsi="Calibri" w:cs="Times New Roman"/>
        </w:rPr>
        <w:t xml:space="preserve"> with existing departmental evidence in order to arrive at a grade for each student. The assessment window has been deliberately spaced in order to facilitate conditions for students to perform effectively. Please find attached the assessment timetable containing details for each subject.  </w:t>
      </w:r>
    </w:p>
    <w:p>
      <w:pPr>
        <w:spacing w:after="160" w:line="259" w:lineRule="auto"/>
        <w:jc w:val="both"/>
        <w:rPr>
          <w:rFonts w:ascii="Calibri" w:eastAsia="Calibri" w:hAnsi="Calibri" w:cs="Times New Roman"/>
          <w:b/>
          <w:u w:val="single"/>
        </w:rPr>
      </w:pPr>
    </w:p>
    <w:p>
      <w:pPr>
        <w:spacing w:after="160" w:line="259" w:lineRule="auto"/>
        <w:jc w:val="both"/>
        <w:rPr>
          <w:rFonts w:ascii="Calibri" w:eastAsia="Calibri" w:hAnsi="Calibri" w:cs="Times New Roman"/>
        </w:rPr>
      </w:pPr>
      <w:r>
        <w:rPr>
          <w:rFonts w:ascii="Calibri" w:eastAsia="Calibri" w:hAnsi="Calibri" w:cs="Times New Roman"/>
          <w:b/>
          <w:u w:val="single"/>
        </w:rPr>
        <w:t>The Assessment Window: Key Details</w:t>
      </w:r>
      <w:r>
        <w:rPr>
          <w:rFonts w:ascii="Calibri" w:eastAsia="Calibri" w:hAnsi="Calibri" w:cs="Times New Roman"/>
        </w:rPr>
        <w:t xml:space="preserve"> (19</w:t>
      </w:r>
      <w:r>
        <w:rPr>
          <w:rFonts w:ascii="Calibri" w:eastAsia="Calibri" w:hAnsi="Calibri" w:cs="Times New Roman"/>
          <w:vertAlign w:val="superscript"/>
        </w:rPr>
        <w:t>th</w:t>
      </w:r>
      <w:r>
        <w:rPr>
          <w:rFonts w:ascii="Calibri" w:eastAsia="Calibri" w:hAnsi="Calibri" w:cs="Times New Roman"/>
        </w:rPr>
        <w:t xml:space="preserve"> April – 28</w:t>
      </w:r>
      <w:r>
        <w:rPr>
          <w:rFonts w:ascii="Calibri" w:eastAsia="Calibri" w:hAnsi="Calibri" w:cs="Times New Roman"/>
          <w:vertAlign w:val="superscript"/>
        </w:rPr>
        <w:t>th</w:t>
      </w:r>
      <w:r>
        <w:rPr>
          <w:rFonts w:ascii="Calibri" w:eastAsia="Calibri" w:hAnsi="Calibri" w:cs="Times New Roman"/>
        </w:rPr>
        <w:t xml:space="preserve"> May)</w:t>
      </w:r>
    </w:p>
    <w:p>
      <w:pPr>
        <w:spacing w:after="160" w:line="259" w:lineRule="auto"/>
        <w:jc w:val="both"/>
        <w:rPr>
          <w:rFonts w:ascii="Calibri" w:eastAsia="Calibri" w:hAnsi="Calibri" w:cs="Times New Roman"/>
        </w:rPr>
      </w:pPr>
      <w:r>
        <w:rPr>
          <w:rFonts w:ascii="Calibri" w:eastAsia="Calibri" w:hAnsi="Calibri" w:cs="Times New Roman"/>
        </w:rPr>
        <w:t xml:space="preserve">All departments have carefully considered which assessments are necessary within their subject area in relation to content coverage completed by students. </w:t>
      </w:r>
    </w:p>
    <w:p>
      <w:pPr>
        <w:spacing w:after="160" w:line="259" w:lineRule="auto"/>
        <w:jc w:val="both"/>
        <w:rPr>
          <w:rFonts w:ascii="Calibri" w:eastAsia="Calibri" w:hAnsi="Calibri" w:cs="Times New Roman"/>
        </w:rPr>
      </w:pPr>
      <w:r>
        <w:rPr>
          <w:rFonts w:ascii="Calibri" w:eastAsia="Calibri" w:hAnsi="Calibri" w:cs="Times New Roman"/>
        </w:rPr>
        <w:t>In order to support our students as best we can within the framework given by Ofqual, we have thoroughly designed a pathway offering a focused structure to learning and revision of subject content.</w:t>
      </w:r>
    </w:p>
    <w:p>
      <w:pPr>
        <w:spacing w:after="160" w:line="259" w:lineRule="auto"/>
        <w:jc w:val="both"/>
        <w:rPr>
          <w:rFonts w:ascii="Calibri" w:eastAsia="Calibri" w:hAnsi="Calibri" w:cs="Times New Roman"/>
        </w:rPr>
      </w:pPr>
      <w:r>
        <w:rPr>
          <w:rFonts w:ascii="Calibri" w:eastAsia="Calibri" w:hAnsi="Calibri" w:cs="Times New Roman"/>
        </w:rPr>
        <w:t>To this end, we can confirm:</w:t>
      </w:r>
    </w:p>
    <w:p>
      <w:pPr>
        <w:numPr>
          <w:ilvl w:val="0"/>
          <w:numId w:val="4"/>
        </w:numPr>
        <w:spacing w:after="160" w:line="259" w:lineRule="auto"/>
        <w:contextualSpacing/>
        <w:jc w:val="both"/>
        <w:rPr>
          <w:rFonts w:ascii="Calibri" w:eastAsia="Calibri" w:hAnsi="Calibri" w:cs="Times New Roman"/>
        </w:rPr>
      </w:pPr>
      <w:r>
        <w:rPr>
          <w:rFonts w:ascii="Calibri" w:eastAsia="Calibri" w:hAnsi="Calibri" w:cs="Times New Roman"/>
        </w:rPr>
        <w:t xml:space="preserve">Teaching of new subject content will cease on </w:t>
      </w:r>
      <w:r>
        <w:rPr>
          <w:rFonts w:ascii="Calibri" w:eastAsia="Calibri" w:hAnsi="Calibri" w:cs="Times New Roman"/>
          <w:b/>
        </w:rPr>
        <w:t>Friday</w:t>
      </w:r>
      <w:r>
        <w:rPr>
          <w:rFonts w:ascii="Calibri" w:eastAsia="Calibri" w:hAnsi="Calibri" w:cs="Times New Roman"/>
        </w:rPr>
        <w:t xml:space="preserve"> </w:t>
      </w:r>
      <w:r>
        <w:rPr>
          <w:rFonts w:ascii="Calibri" w:eastAsia="Calibri" w:hAnsi="Calibri" w:cs="Times New Roman"/>
          <w:b/>
        </w:rPr>
        <w:t>26</w:t>
      </w:r>
      <w:r>
        <w:rPr>
          <w:rFonts w:ascii="Calibri" w:eastAsia="Calibri" w:hAnsi="Calibri" w:cs="Times New Roman"/>
          <w:b/>
          <w:vertAlign w:val="superscript"/>
        </w:rPr>
        <w:t>th</w:t>
      </w:r>
      <w:r>
        <w:rPr>
          <w:rFonts w:ascii="Calibri" w:eastAsia="Calibri" w:hAnsi="Calibri" w:cs="Times New Roman"/>
          <w:b/>
        </w:rPr>
        <w:t xml:space="preserve"> March 2021</w:t>
      </w:r>
      <w:r>
        <w:rPr>
          <w:rFonts w:ascii="Calibri" w:eastAsia="Calibri" w:hAnsi="Calibri" w:cs="Times New Roman"/>
        </w:rPr>
        <w:t xml:space="preserve">. All teaching beyond this point will be focused on preparing students for these assessments. </w:t>
      </w:r>
    </w:p>
    <w:p>
      <w:pPr>
        <w:numPr>
          <w:ilvl w:val="0"/>
          <w:numId w:val="4"/>
        </w:numPr>
        <w:spacing w:after="160" w:line="259" w:lineRule="auto"/>
        <w:contextualSpacing/>
        <w:jc w:val="both"/>
        <w:rPr>
          <w:rFonts w:ascii="Calibri" w:eastAsia="Calibri" w:hAnsi="Calibri" w:cs="Times New Roman"/>
        </w:rPr>
      </w:pPr>
      <w:r>
        <w:rPr>
          <w:rFonts w:ascii="Calibri" w:eastAsia="Calibri" w:hAnsi="Calibri" w:cs="Times New Roman"/>
        </w:rPr>
        <w:t xml:space="preserve">All assessments will take place in a </w:t>
      </w:r>
      <w:r>
        <w:rPr>
          <w:rFonts w:ascii="Calibri" w:eastAsia="Calibri" w:hAnsi="Calibri" w:cs="Times New Roman"/>
          <w:b/>
        </w:rPr>
        <w:t>classroom</w:t>
      </w:r>
      <w:r>
        <w:rPr>
          <w:rFonts w:ascii="Calibri" w:eastAsia="Calibri" w:hAnsi="Calibri" w:cs="Times New Roman"/>
        </w:rPr>
        <w:t xml:space="preserve"> and not in the sports hall.</w:t>
      </w:r>
    </w:p>
    <w:p>
      <w:pPr>
        <w:numPr>
          <w:ilvl w:val="0"/>
          <w:numId w:val="4"/>
        </w:numPr>
        <w:spacing w:after="160" w:line="259" w:lineRule="auto"/>
        <w:contextualSpacing/>
        <w:jc w:val="both"/>
        <w:rPr>
          <w:rFonts w:ascii="Calibri" w:eastAsia="Calibri" w:hAnsi="Calibri" w:cs="Times New Roman"/>
        </w:rPr>
      </w:pPr>
      <w:r>
        <w:rPr>
          <w:rFonts w:ascii="Calibri" w:eastAsia="Calibri" w:hAnsi="Calibri" w:cs="Times New Roman"/>
        </w:rPr>
        <w:t xml:space="preserve">The maximum length of any single new assessment is </w:t>
      </w:r>
      <w:r>
        <w:rPr>
          <w:rFonts w:ascii="Calibri" w:eastAsia="Calibri" w:hAnsi="Calibri" w:cs="Times New Roman"/>
          <w:b/>
        </w:rPr>
        <w:t>45 minutes</w:t>
      </w:r>
      <w:r>
        <w:rPr>
          <w:rFonts w:ascii="Calibri" w:eastAsia="Calibri" w:hAnsi="Calibri" w:cs="Times New Roman"/>
        </w:rPr>
        <w:t xml:space="preserve">. </w:t>
      </w:r>
    </w:p>
    <w:p>
      <w:pPr>
        <w:numPr>
          <w:ilvl w:val="0"/>
          <w:numId w:val="4"/>
        </w:numPr>
        <w:spacing w:after="160" w:line="259" w:lineRule="auto"/>
        <w:contextualSpacing/>
        <w:jc w:val="both"/>
        <w:rPr>
          <w:rFonts w:ascii="Calibri" w:eastAsia="Calibri" w:hAnsi="Calibri" w:cs="Times New Roman"/>
        </w:rPr>
      </w:pPr>
      <w:r>
        <w:rPr>
          <w:rFonts w:ascii="Calibri" w:eastAsia="Calibri" w:hAnsi="Calibri" w:cs="Times New Roman"/>
        </w:rPr>
        <w:t xml:space="preserve">All students will benefit from a centrally located revision guidance digital folder, which will contain information pertinent to each subject’s assessment approach, this link to this folder can be accessed by clicking on this link: </w:t>
      </w:r>
      <w:hyperlink r:id="rId9" w:history="1">
        <w:r>
          <w:rPr>
            <w:rFonts w:ascii="Calibri" w:eastAsia="Calibri" w:hAnsi="Calibri" w:cs="Times New Roman"/>
            <w:b/>
            <w:bCs/>
            <w:color w:val="0563C1"/>
            <w:u w:val="single"/>
          </w:rPr>
          <w:t>YEAR 13 REVISION GUIDANCE</w:t>
        </w:r>
      </w:hyperlink>
      <w:r>
        <w:rPr>
          <w:rFonts w:ascii="Calibri" w:eastAsia="Calibri" w:hAnsi="Calibri" w:cs="Times New Roman"/>
          <w:b/>
          <w:bCs/>
          <w:u w:val="single"/>
        </w:rPr>
        <w:t xml:space="preserve"> </w:t>
      </w:r>
    </w:p>
    <w:p>
      <w:pPr>
        <w:numPr>
          <w:ilvl w:val="0"/>
          <w:numId w:val="4"/>
        </w:numPr>
        <w:spacing w:after="160" w:line="259" w:lineRule="auto"/>
        <w:contextualSpacing/>
        <w:jc w:val="both"/>
        <w:rPr>
          <w:rFonts w:ascii="Calibri" w:eastAsia="Calibri" w:hAnsi="Calibri" w:cs="Times New Roman"/>
        </w:rPr>
      </w:pPr>
      <w:r>
        <w:rPr>
          <w:rFonts w:ascii="Calibri" w:eastAsia="Calibri" w:hAnsi="Calibri" w:cs="Times New Roman"/>
        </w:rPr>
        <w:t xml:space="preserve">Additionally, all students will </w:t>
      </w:r>
      <w:proofErr w:type="spellStart"/>
      <w:r>
        <w:rPr>
          <w:rFonts w:ascii="Calibri" w:eastAsia="Calibri" w:hAnsi="Calibri" w:cs="Times New Roman"/>
        </w:rPr>
        <w:t>given</w:t>
      </w:r>
      <w:proofErr w:type="spellEnd"/>
      <w:r>
        <w:rPr>
          <w:rFonts w:ascii="Calibri" w:eastAsia="Calibri" w:hAnsi="Calibri" w:cs="Times New Roman"/>
        </w:rPr>
        <w:t xml:space="preserve"> </w:t>
      </w:r>
      <w:r>
        <w:rPr>
          <w:rFonts w:ascii="Calibri" w:eastAsia="Calibri" w:hAnsi="Calibri" w:cs="Times New Roman"/>
          <w:b/>
        </w:rPr>
        <w:t>specific revision</w:t>
      </w:r>
      <w:r>
        <w:rPr>
          <w:rFonts w:ascii="Calibri" w:eastAsia="Calibri" w:hAnsi="Calibri" w:cs="Times New Roman"/>
        </w:rPr>
        <w:t xml:space="preserve"> guidance from departments that will help </w:t>
      </w:r>
      <w:r>
        <w:rPr>
          <w:rFonts w:ascii="Calibri" w:eastAsia="Calibri" w:hAnsi="Calibri" w:cs="Times New Roman"/>
          <w:b/>
        </w:rPr>
        <w:t>them focus on the key topics</w:t>
      </w:r>
      <w:r>
        <w:rPr>
          <w:rFonts w:ascii="Calibri" w:eastAsia="Calibri" w:hAnsi="Calibri" w:cs="Times New Roman"/>
        </w:rPr>
        <w:t xml:space="preserve"> within the assessments</w:t>
      </w:r>
    </w:p>
    <w:p>
      <w:pPr>
        <w:numPr>
          <w:ilvl w:val="0"/>
          <w:numId w:val="4"/>
        </w:numPr>
        <w:spacing w:after="160" w:line="259" w:lineRule="auto"/>
        <w:contextualSpacing/>
        <w:jc w:val="both"/>
        <w:rPr>
          <w:rFonts w:ascii="Calibri" w:eastAsia="Calibri" w:hAnsi="Calibri" w:cs="Times New Roman"/>
        </w:rPr>
      </w:pPr>
      <w:r>
        <w:rPr>
          <w:rFonts w:ascii="Calibri" w:eastAsia="Calibri" w:hAnsi="Calibri" w:cs="Times New Roman"/>
        </w:rPr>
        <w:t xml:space="preserve">These new assessments </w:t>
      </w:r>
      <w:r>
        <w:rPr>
          <w:rFonts w:ascii="Calibri" w:eastAsia="Calibri" w:hAnsi="Calibri" w:cs="Times New Roman"/>
          <w:b/>
        </w:rPr>
        <w:t>will only form part of the evidence</w:t>
      </w:r>
      <w:r>
        <w:rPr>
          <w:rFonts w:ascii="Calibri" w:eastAsia="Calibri" w:hAnsi="Calibri" w:cs="Times New Roman"/>
        </w:rPr>
        <w:t xml:space="preserve"> that departments will use when calculating their recommended grade.</w:t>
      </w:r>
    </w:p>
    <w:p>
      <w:pPr>
        <w:numPr>
          <w:ilvl w:val="0"/>
          <w:numId w:val="4"/>
        </w:numPr>
        <w:spacing w:after="160" w:line="259" w:lineRule="auto"/>
        <w:contextualSpacing/>
        <w:jc w:val="both"/>
        <w:rPr>
          <w:rFonts w:ascii="Calibri" w:eastAsia="Calibri" w:hAnsi="Calibri" w:cs="Times New Roman"/>
        </w:rPr>
      </w:pPr>
      <w:r>
        <w:rPr>
          <w:rFonts w:ascii="Calibri" w:eastAsia="Calibri" w:hAnsi="Calibri" w:cs="Times New Roman"/>
        </w:rPr>
        <w:t xml:space="preserve">If a student is </w:t>
      </w:r>
      <w:proofErr w:type="gramStart"/>
      <w:r>
        <w:rPr>
          <w:rFonts w:ascii="Calibri" w:eastAsia="Calibri" w:hAnsi="Calibri" w:cs="Times New Roman"/>
        </w:rPr>
        <w:t>absent</w:t>
      </w:r>
      <w:proofErr w:type="gramEnd"/>
      <w:r>
        <w:rPr>
          <w:rFonts w:ascii="Calibri" w:eastAsia="Calibri" w:hAnsi="Calibri" w:cs="Times New Roman"/>
        </w:rPr>
        <w:t xml:space="preserve"> we have factored in </w:t>
      </w:r>
      <w:proofErr w:type="spellStart"/>
      <w:r>
        <w:rPr>
          <w:rFonts w:ascii="Calibri" w:eastAsia="Calibri" w:hAnsi="Calibri" w:cs="Times New Roman"/>
        </w:rPr>
        <w:t>some time</w:t>
      </w:r>
      <w:proofErr w:type="spellEnd"/>
      <w:r>
        <w:rPr>
          <w:rFonts w:ascii="Calibri" w:eastAsia="Calibri" w:hAnsi="Calibri" w:cs="Times New Roman"/>
        </w:rPr>
        <w:t xml:space="preserve"> within our assessment window during which they can take an additional assessment. </w:t>
      </w:r>
    </w:p>
    <w:p>
      <w:pPr>
        <w:numPr>
          <w:ilvl w:val="0"/>
          <w:numId w:val="4"/>
        </w:numPr>
        <w:spacing w:after="160" w:line="259" w:lineRule="auto"/>
        <w:contextualSpacing/>
        <w:jc w:val="both"/>
        <w:rPr>
          <w:rFonts w:ascii="Calibri" w:eastAsia="Calibri" w:hAnsi="Calibri" w:cs="Times New Roman"/>
        </w:rPr>
      </w:pPr>
      <w:r>
        <w:rPr>
          <w:rFonts w:ascii="Calibri" w:eastAsia="Calibri" w:hAnsi="Calibri" w:cs="Times New Roman"/>
        </w:rPr>
        <w:t xml:space="preserve">We will follow JCQ guidelines on any Special Consideration and we will write to you separately next week regarding this. </w:t>
      </w:r>
    </w:p>
    <w:p>
      <w:pPr>
        <w:numPr>
          <w:ilvl w:val="0"/>
          <w:numId w:val="4"/>
        </w:numPr>
        <w:spacing w:after="160" w:line="259" w:lineRule="auto"/>
        <w:contextualSpacing/>
        <w:jc w:val="both"/>
        <w:rPr>
          <w:rFonts w:ascii="Calibri" w:eastAsia="Calibri" w:hAnsi="Calibri" w:cs="Times New Roman"/>
        </w:rPr>
      </w:pPr>
      <w:r>
        <w:rPr>
          <w:rFonts w:ascii="Calibri" w:eastAsia="Calibri" w:hAnsi="Calibri" w:cs="Times New Roman"/>
        </w:rPr>
        <w:t>All assessments will be standardised and moderated. Additionally</w:t>
      </w:r>
      <w:proofErr w:type="gramStart"/>
      <w:r>
        <w:rPr>
          <w:rFonts w:ascii="Calibri" w:eastAsia="Calibri" w:hAnsi="Calibri" w:cs="Times New Roman"/>
        </w:rPr>
        <w:t>,  all</w:t>
      </w:r>
      <w:proofErr w:type="gramEnd"/>
      <w:r>
        <w:rPr>
          <w:rFonts w:ascii="Calibri" w:eastAsia="Calibri" w:hAnsi="Calibri" w:cs="Times New Roman"/>
        </w:rPr>
        <w:t xml:space="preserve"> evidence will be subject to internal and external quality assurance processes, consistent with all exam board requirements.</w:t>
      </w:r>
    </w:p>
    <w:p>
      <w:pPr>
        <w:numPr>
          <w:ilvl w:val="0"/>
          <w:numId w:val="4"/>
        </w:numPr>
        <w:spacing w:after="160" w:line="259" w:lineRule="auto"/>
        <w:contextualSpacing/>
        <w:jc w:val="both"/>
        <w:rPr>
          <w:rFonts w:ascii="Calibri" w:eastAsia="Calibri" w:hAnsi="Calibri" w:cs="Times New Roman"/>
        </w:rPr>
      </w:pPr>
      <w:r>
        <w:rPr>
          <w:rFonts w:ascii="Calibri" w:eastAsia="Calibri" w:hAnsi="Calibri" w:cs="Times New Roman"/>
        </w:rPr>
        <w:t>Students who feel that their awarded grades do not reflect their ability will have the opportunity to take their examinations in the autumn series or in summer 2022. If they choose to do this, students will be able to use the higher of the two grades for future progression.</w:t>
      </w:r>
    </w:p>
    <w:p>
      <w:pPr>
        <w:spacing w:after="160" w:line="259" w:lineRule="auto"/>
        <w:jc w:val="both"/>
        <w:rPr>
          <w:rFonts w:ascii="Calibri" w:eastAsia="Calibri" w:hAnsi="Calibri" w:cs="Times New Roman"/>
          <w:b/>
        </w:rPr>
      </w:pPr>
    </w:p>
    <w:p>
      <w:pPr>
        <w:spacing w:after="160" w:line="259" w:lineRule="auto"/>
        <w:jc w:val="both"/>
        <w:rPr>
          <w:rFonts w:ascii="Calibri" w:eastAsia="Calibri" w:hAnsi="Calibri" w:cs="Times New Roman"/>
          <w:b/>
        </w:rPr>
      </w:pPr>
    </w:p>
    <w:p>
      <w:pPr>
        <w:spacing w:after="160" w:line="259" w:lineRule="auto"/>
        <w:jc w:val="both"/>
        <w:rPr>
          <w:rFonts w:ascii="Calibri" w:eastAsia="Calibri" w:hAnsi="Calibri" w:cs="Times New Roman"/>
          <w:b/>
        </w:rPr>
      </w:pPr>
    </w:p>
    <w:p>
      <w:pPr>
        <w:spacing w:after="160" w:line="259" w:lineRule="auto"/>
        <w:jc w:val="both"/>
        <w:rPr>
          <w:rFonts w:ascii="Calibri" w:eastAsia="Calibri" w:hAnsi="Calibri" w:cs="Times New Roman"/>
          <w:b/>
        </w:rPr>
      </w:pPr>
    </w:p>
    <w:p>
      <w:pPr>
        <w:spacing w:after="160" w:line="259" w:lineRule="auto"/>
        <w:jc w:val="both"/>
        <w:rPr>
          <w:rFonts w:ascii="Calibri" w:eastAsia="Calibri" w:hAnsi="Calibri" w:cs="Times New Roman"/>
          <w:b/>
        </w:rPr>
      </w:pPr>
    </w:p>
    <w:p>
      <w:pPr>
        <w:spacing w:after="160" w:line="259" w:lineRule="auto"/>
        <w:jc w:val="both"/>
        <w:rPr>
          <w:rFonts w:ascii="Calibri" w:eastAsia="Calibri" w:hAnsi="Calibri" w:cs="Times New Roman"/>
          <w:b/>
        </w:rPr>
      </w:pPr>
    </w:p>
    <w:p>
      <w:pPr>
        <w:spacing w:after="160" w:line="259" w:lineRule="auto"/>
        <w:jc w:val="both"/>
        <w:rPr>
          <w:rFonts w:ascii="Calibri" w:eastAsia="Calibri" w:hAnsi="Calibri" w:cs="Times New Roman"/>
          <w:b/>
        </w:rPr>
      </w:pPr>
    </w:p>
    <w:p>
      <w:pPr>
        <w:spacing w:after="160" w:line="259" w:lineRule="auto"/>
        <w:jc w:val="both"/>
        <w:rPr>
          <w:rFonts w:ascii="Calibri" w:eastAsia="Calibri" w:hAnsi="Calibri" w:cs="Times New Roman"/>
          <w:b/>
        </w:rPr>
      </w:pPr>
      <w:r>
        <w:rPr>
          <w:rFonts w:ascii="Calibri" w:eastAsia="Calibri" w:hAnsi="Calibri" w:cs="Times New Roman"/>
          <w:b/>
        </w:rPr>
        <w:t>How will the overall grade be calculated in each subject?</w:t>
      </w:r>
    </w:p>
    <w:p>
      <w:pPr>
        <w:spacing w:after="160" w:line="259" w:lineRule="auto"/>
        <w:jc w:val="both"/>
        <w:rPr>
          <w:rFonts w:ascii="Calibri" w:eastAsia="Calibri" w:hAnsi="Calibri" w:cs="Times New Roman"/>
        </w:rPr>
      </w:pPr>
      <w:r>
        <w:rPr>
          <w:rFonts w:ascii="Calibri" w:eastAsia="Calibri" w:hAnsi="Calibri" w:cs="Times New Roman"/>
        </w:rPr>
        <w:t xml:space="preserve">It is crucial to note that teachers will be assessing students against a </w:t>
      </w:r>
      <w:r>
        <w:rPr>
          <w:rFonts w:ascii="Calibri" w:eastAsia="Calibri" w:hAnsi="Calibri" w:cs="Times New Roman"/>
          <w:b/>
        </w:rPr>
        <w:t>national standard</w:t>
      </w:r>
      <w:r>
        <w:rPr>
          <w:rFonts w:ascii="Calibri" w:eastAsia="Calibri" w:hAnsi="Calibri" w:cs="Times New Roman"/>
        </w:rPr>
        <w:t xml:space="preserve">, which will be defined by the exam boards. We are still awaiting finalised details of this standard from examination boards. As determined nationally by Ofqual, teachers are able to use a combination of evidence to submit for formal grading. The nature and weighting of the evidence submitted by each subject area will be based upon professional, academic judgement by Subject Leaders in relation to the coverage of the curriculum completed by students in each subject area. </w:t>
      </w:r>
    </w:p>
    <w:p>
      <w:pPr>
        <w:spacing w:after="160" w:line="259" w:lineRule="auto"/>
        <w:jc w:val="both"/>
        <w:rPr>
          <w:rFonts w:ascii="Calibri" w:eastAsia="Calibri" w:hAnsi="Calibri" w:cs="Times New Roman"/>
          <w:b/>
        </w:rPr>
      </w:pPr>
      <w:r>
        <w:rPr>
          <w:rFonts w:ascii="Calibri" w:eastAsia="Calibri" w:hAnsi="Calibri" w:cs="Times New Roman"/>
        </w:rPr>
        <w:t>We will also write to you before the submission of the grades to the exam board, so you are aware of the evidence that departments will be using in their deliberations. Unfortunately, consistent with national guidance, we will be unable to inform students or parents/carers of grades submitted to the examination boards.</w:t>
      </w:r>
    </w:p>
    <w:p>
      <w:pPr>
        <w:spacing w:after="160" w:line="259" w:lineRule="auto"/>
        <w:jc w:val="both"/>
        <w:rPr>
          <w:rFonts w:ascii="Calibri" w:eastAsia="Calibri" w:hAnsi="Calibri" w:cs="Times New Roman"/>
          <w:b/>
        </w:rPr>
      </w:pPr>
    </w:p>
    <w:p>
      <w:pPr>
        <w:spacing w:after="160" w:line="259" w:lineRule="auto"/>
        <w:jc w:val="both"/>
        <w:rPr>
          <w:rFonts w:ascii="Calibri" w:eastAsia="Calibri" w:hAnsi="Calibri" w:cs="Times New Roman"/>
          <w:b/>
          <w:u w:val="single"/>
        </w:rPr>
      </w:pPr>
      <w:r>
        <w:rPr>
          <w:rFonts w:ascii="Calibri" w:eastAsia="Calibri" w:hAnsi="Calibri" w:cs="Times New Roman"/>
          <w:b/>
          <w:u w:val="single"/>
        </w:rPr>
        <w:t xml:space="preserve">Information Evening </w:t>
      </w:r>
    </w:p>
    <w:p>
      <w:pPr>
        <w:spacing w:after="160" w:line="259" w:lineRule="auto"/>
        <w:jc w:val="both"/>
        <w:rPr>
          <w:rFonts w:ascii="Calibri" w:eastAsia="Calibri" w:hAnsi="Calibri" w:cs="Times New Roman"/>
        </w:rPr>
      </w:pPr>
      <w:r>
        <w:rPr>
          <w:rFonts w:ascii="Calibri" w:eastAsia="Calibri" w:hAnsi="Calibri" w:cs="Times New Roman"/>
        </w:rPr>
        <w:t xml:space="preserve">We absolutely recognise that there is a lot of information for parents and carers to absorb regarding these arrangements. </w:t>
      </w:r>
    </w:p>
    <w:p>
      <w:pPr>
        <w:spacing w:after="160" w:line="259" w:lineRule="auto"/>
        <w:jc w:val="both"/>
        <w:rPr>
          <w:rFonts w:ascii="Calibri" w:eastAsia="Calibri" w:hAnsi="Calibri" w:cs="Times New Roman"/>
        </w:rPr>
      </w:pPr>
      <w:r>
        <w:rPr>
          <w:rFonts w:ascii="Calibri" w:eastAsia="Calibri" w:hAnsi="Calibri" w:cs="Times New Roman"/>
        </w:rPr>
        <w:t>To complement your understanding of our assessment systems and processes for Yr11 and Yr13 students, we will be holding an information evening shortly after Easter for parents and carers. Details of this event will be communicated in due course.</w:t>
      </w:r>
    </w:p>
    <w:p>
      <w:pPr>
        <w:spacing w:after="160" w:line="259" w:lineRule="auto"/>
        <w:jc w:val="both"/>
        <w:rPr>
          <w:rFonts w:ascii="Calibri" w:eastAsia="Calibri" w:hAnsi="Calibri" w:cs="Times New Roman"/>
        </w:rPr>
      </w:pPr>
      <w:r>
        <w:rPr>
          <w:rFonts w:ascii="Calibri" w:eastAsia="Calibri" w:hAnsi="Calibri" w:cs="Times New Roman"/>
        </w:rPr>
        <w:t xml:space="preserve">If you have any </w:t>
      </w:r>
      <w:r>
        <w:rPr>
          <w:rFonts w:ascii="Calibri" w:eastAsia="Calibri" w:hAnsi="Calibri" w:cs="Times New Roman"/>
          <w:b/>
        </w:rPr>
        <w:t xml:space="preserve">immediate </w:t>
      </w:r>
      <w:r>
        <w:rPr>
          <w:rFonts w:ascii="Calibri" w:eastAsia="Calibri" w:hAnsi="Calibri" w:cs="Times New Roman"/>
        </w:rPr>
        <w:t xml:space="preserve">questions, please email Mr Spencer at: </w:t>
      </w:r>
    </w:p>
    <w:p>
      <w:pPr>
        <w:spacing w:after="160" w:line="259" w:lineRule="auto"/>
        <w:jc w:val="both"/>
        <w:rPr>
          <w:rFonts w:ascii="Calibri" w:eastAsia="Calibri" w:hAnsi="Calibri" w:cs="Times New Roman"/>
        </w:rPr>
      </w:pPr>
      <w:hyperlink r:id="rId10" w:history="1">
        <w:r>
          <w:rPr>
            <w:rFonts w:ascii="Calibri" w:eastAsia="Calibri" w:hAnsi="Calibri" w:cs="Times New Roman"/>
            <w:color w:val="0563C1"/>
            <w:u w:val="single"/>
          </w:rPr>
          <w:t>s.spencer@st-nicholas.cheshire.sch.uk</w:t>
        </w:r>
      </w:hyperlink>
    </w:p>
    <w:p>
      <w:pPr>
        <w:spacing w:after="160" w:line="259" w:lineRule="auto"/>
        <w:jc w:val="both"/>
        <w:rPr>
          <w:rFonts w:ascii="Calibri" w:eastAsia="Calibri" w:hAnsi="Calibri" w:cs="Times New Roman"/>
          <w:b/>
          <w:u w:val="single"/>
        </w:rPr>
      </w:pPr>
    </w:p>
    <w:p>
      <w:pPr>
        <w:spacing w:after="160" w:line="259" w:lineRule="auto"/>
        <w:jc w:val="both"/>
        <w:rPr>
          <w:rFonts w:ascii="Calibri" w:eastAsia="Calibri" w:hAnsi="Calibri" w:cs="Times New Roman"/>
          <w:b/>
          <w:u w:val="single"/>
        </w:rPr>
      </w:pPr>
      <w:r>
        <w:rPr>
          <w:rFonts w:ascii="Calibri" w:eastAsia="Calibri" w:hAnsi="Calibri" w:cs="Times New Roman"/>
          <w:b/>
          <w:u w:val="single"/>
        </w:rPr>
        <w:t xml:space="preserve">Appeals </w:t>
      </w:r>
    </w:p>
    <w:p>
      <w:pPr>
        <w:spacing w:after="160" w:line="259" w:lineRule="auto"/>
        <w:jc w:val="both"/>
        <w:rPr>
          <w:rFonts w:ascii="Calibri" w:eastAsia="Calibri" w:hAnsi="Calibri" w:cs="Times New Roman"/>
        </w:rPr>
      </w:pPr>
      <w:r>
        <w:rPr>
          <w:rFonts w:ascii="Calibri" w:eastAsia="Calibri" w:hAnsi="Calibri" w:cs="Times New Roman"/>
        </w:rPr>
        <w:t xml:space="preserve">As determined nationally, the normal arrangements for reviews of marking and appeals of grades will not apply this year. </w:t>
      </w:r>
    </w:p>
    <w:p>
      <w:pPr>
        <w:spacing w:after="160" w:line="259" w:lineRule="auto"/>
        <w:jc w:val="both"/>
        <w:rPr>
          <w:rFonts w:ascii="Calibri" w:eastAsia="Calibri" w:hAnsi="Calibri" w:cs="Times New Roman"/>
        </w:rPr>
      </w:pPr>
      <w:r>
        <w:rPr>
          <w:rFonts w:ascii="Calibri" w:eastAsia="Calibri" w:hAnsi="Calibri" w:cs="Times New Roman"/>
        </w:rPr>
        <w:t xml:space="preserve">Following national guidelines for 2021, if a student wishes to appeal a grade they may, in the first instance, ask the centre (school) if they have made a clerical error. If the centre has made a clerical error then the centre must approach the examination board and ask for the error to </w:t>
      </w:r>
      <w:proofErr w:type="gramStart"/>
      <w:r>
        <w:rPr>
          <w:rFonts w:ascii="Calibri" w:eastAsia="Calibri" w:hAnsi="Calibri" w:cs="Times New Roman"/>
        </w:rPr>
        <w:t>be amended</w:t>
      </w:r>
      <w:proofErr w:type="gramEnd"/>
      <w:r>
        <w:rPr>
          <w:rFonts w:ascii="Calibri" w:eastAsia="Calibri" w:hAnsi="Calibri" w:cs="Times New Roman"/>
        </w:rPr>
        <w:t xml:space="preserve">. </w:t>
      </w:r>
    </w:p>
    <w:p>
      <w:pPr>
        <w:spacing w:after="160" w:line="259" w:lineRule="auto"/>
        <w:jc w:val="both"/>
        <w:rPr>
          <w:rFonts w:ascii="Calibri" w:eastAsia="Calibri" w:hAnsi="Calibri" w:cs="Times New Roman"/>
        </w:rPr>
      </w:pPr>
      <w:r>
        <w:rPr>
          <w:rFonts w:ascii="Calibri" w:eastAsia="Calibri" w:hAnsi="Calibri" w:cs="Times New Roman"/>
        </w:rPr>
        <w:t xml:space="preserve">If the centre has not made a clerical error and the student still disagrees with the judgement then the student must approach the examination board via the centre and ask </w:t>
      </w:r>
      <w:proofErr w:type="gramStart"/>
      <w:r>
        <w:rPr>
          <w:rFonts w:ascii="Calibri" w:eastAsia="Calibri" w:hAnsi="Calibri" w:cs="Times New Roman"/>
        </w:rPr>
        <w:t>for the</w:t>
      </w:r>
      <w:proofErr w:type="gramEnd"/>
      <w:r>
        <w:rPr>
          <w:rFonts w:ascii="Calibri" w:eastAsia="Calibri" w:hAnsi="Calibri" w:cs="Times New Roman"/>
        </w:rPr>
        <w:t xml:space="preserve"> examination board to review the judgement made. It is important to note that a student’s grade could go up, down, or remain the same following an appeal.</w:t>
      </w:r>
    </w:p>
    <w:p>
      <w:pPr>
        <w:spacing w:after="160" w:line="259" w:lineRule="auto"/>
        <w:jc w:val="both"/>
        <w:rPr>
          <w:rFonts w:ascii="Calibri" w:eastAsia="Calibri" w:hAnsi="Calibri" w:cs="Times New Roman"/>
          <w:b/>
          <w:u w:val="single"/>
        </w:rPr>
      </w:pPr>
    </w:p>
    <w:p>
      <w:pPr>
        <w:spacing w:after="160" w:line="259" w:lineRule="auto"/>
        <w:jc w:val="both"/>
        <w:rPr>
          <w:rFonts w:ascii="Calibri" w:eastAsia="Calibri" w:hAnsi="Calibri" w:cs="Times New Roman"/>
          <w:b/>
          <w:u w:val="single"/>
        </w:rPr>
      </w:pPr>
    </w:p>
    <w:p>
      <w:pPr>
        <w:spacing w:after="160" w:line="259" w:lineRule="auto"/>
        <w:jc w:val="both"/>
        <w:rPr>
          <w:rFonts w:ascii="Calibri" w:eastAsia="Calibri" w:hAnsi="Calibri" w:cs="Times New Roman"/>
          <w:b/>
          <w:u w:val="single"/>
        </w:rPr>
      </w:pPr>
    </w:p>
    <w:p>
      <w:pPr>
        <w:spacing w:after="160" w:line="259" w:lineRule="auto"/>
        <w:jc w:val="both"/>
        <w:rPr>
          <w:rFonts w:ascii="Calibri" w:eastAsia="Calibri" w:hAnsi="Calibri" w:cs="Times New Roman"/>
          <w:b/>
          <w:u w:val="single"/>
        </w:rPr>
      </w:pPr>
    </w:p>
    <w:p>
      <w:pPr>
        <w:spacing w:after="160" w:line="259" w:lineRule="auto"/>
        <w:jc w:val="both"/>
        <w:rPr>
          <w:rFonts w:ascii="Calibri" w:eastAsia="Calibri" w:hAnsi="Calibri" w:cs="Times New Roman"/>
          <w:b/>
          <w:u w:val="single"/>
        </w:rPr>
      </w:pPr>
    </w:p>
    <w:p>
      <w:pPr>
        <w:spacing w:after="160" w:line="259" w:lineRule="auto"/>
        <w:jc w:val="both"/>
        <w:rPr>
          <w:rFonts w:ascii="Calibri" w:eastAsia="Calibri" w:hAnsi="Calibri" w:cs="Times New Roman"/>
          <w:b/>
          <w:u w:val="single"/>
        </w:rPr>
      </w:pPr>
      <w:r>
        <w:rPr>
          <w:rFonts w:ascii="Calibri" w:eastAsia="Calibri" w:hAnsi="Calibri" w:cs="Times New Roman"/>
          <w:b/>
          <w:u w:val="single"/>
        </w:rPr>
        <w:t>Year 13 Leaving Date</w:t>
      </w:r>
    </w:p>
    <w:p>
      <w:pPr>
        <w:spacing w:after="160" w:line="259" w:lineRule="auto"/>
        <w:jc w:val="both"/>
        <w:rPr>
          <w:rFonts w:ascii="Calibri" w:eastAsia="Calibri" w:hAnsi="Calibri" w:cs="Times New Roman"/>
        </w:rPr>
      </w:pPr>
      <w:r>
        <w:rPr>
          <w:rFonts w:ascii="Calibri" w:eastAsia="Calibri" w:hAnsi="Calibri" w:cs="Times New Roman"/>
        </w:rPr>
        <w:t>The leaving date for Year 13 students will be confirmed after Easter.</w:t>
      </w:r>
    </w:p>
    <w:p>
      <w:pPr>
        <w:spacing w:after="160" w:line="259" w:lineRule="auto"/>
        <w:jc w:val="both"/>
        <w:rPr>
          <w:rFonts w:ascii="Calibri" w:eastAsia="Calibri" w:hAnsi="Calibri" w:cs="Times New Roman"/>
          <w:b/>
          <w:u w:val="single"/>
        </w:rPr>
      </w:pPr>
      <w:r>
        <w:rPr>
          <w:rFonts w:ascii="Calibri" w:eastAsia="Calibri" w:hAnsi="Calibri" w:cs="Times New Roman"/>
          <w:b/>
          <w:u w:val="single"/>
        </w:rPr>
        <w:t>Thank You</w:t>
      </w:r>
    </w:p>
    <w:p>
      <w:pPr>
        <w:spacing w:after="160" w:line="259" w:lineRule="auto"/>
        <w:jc w:val="both"/>
        <w:rPr>
          <w:rFonts w:ascii="Calibri" w:eastAsia="Calibri" w:hAnsi="Calibri" w:cs="Times New Roman"/>
        </w:rPr>
      </w:pPr>
      <w:r>
        <w:rPr>
          <w:rFonts w:ascii="Calibri" w:eastAsia="Calibri" w:hAnsi="Calibri" w:cs="Times New Roman"/>
        </w:rPr>
        <w:t xml:space="preserve">Thank you for your support, patience and understanding during these unprecedented times in education. </w:t>
      </w:r>
    </w:p>
    <w:p>
      <w:pPr>
        <w:spacing w:after="160" w:line="259" w:lineRule="auto"/>
        <w:jc w:val="both"/>
        <w:rPr>
          <w:rFonts w:ascii="Calibri" w:eastAsia="Calibri" w:hAnsi="Calibri" w:cs="Times New Roman"/>
        </w:rPr>
      </w:pPr>
      <w:r>
        <w:rPr>
          <w:rFonts w:ascii="Calibri" w:eastAsia="Calibri" w:hAnsi="Calibri" w:cs="Times New Roman"/>
        </w:rPr>
        <w:t xml:space="preserve">We completely recognise the circumstances that our students are facing and the uncertainty they have endured at such a crucial phase of their education: this has made it </w:t>
      </w:r>
      <w:proofErr w:type="gramStart"/>
      <w:r>
        <w:rPr>
          <w:rFonts w:ascii="Calibri" w:eastAsia="Calibri" w:hAnsi="Calibri" w:cs="Times New Roman"/>
        </w:rPr>
        <w:t>all the more</w:t>
      </w:r>
      <w:proofErr w:type="gramEnd"/>
      <w:r>
        <w:rPr>
          <w:rFonts w:ascii="Calibri" w:eastAsia="Calibri" w:hAnsi="Calibri" w:cs="Times New Roman"/>
        </w:rPr>
        <w:t xml:space="preserve"> vital that we get the process right for them through the thorough construction of our processes in response to the nationally issued directives. </w:t>
      </w:r>
    </w:p>
    <w:p>
      <w:pPr>
        <w:spacing w:after="160" w:line="259" w:lineRule="auto"/>
        <w:jc w:val="both"/>
        <w:rPr>
          <w:rFonts w:ascii="Calibri" w:eastAsia="Calibri" w:hAnsi="Calibri" w:cs="Times New Roman"/>
        </w:rPr>
      </w:pPr>
      <w:r>
        <w:rPr>
          <w:rFonts w:ascii="Calibri" w:eastAsia="Calibri" w:hAnsi="Calibri" w:cs="Times New Roman"/>
        </w:rPr>
        <w:t xml:space="preserve">The positive attitude, good humour, and fortitude shown by our students has been testament to their character and support given by their families and carers. </w:t>
      </w:r>
    </w:p>
    <w:p>
      <w:pPr>
        <w:spacing w:after="160" w:line="259" w:lineRule="auto"/>
        <w:jc w:val="both"/>
        <w:rPr>
          <w:rFonts w:ascii="Calibri" w:eastAsia="Calibri" w:hAnsi="Calibri" w:cs="Times New Roman"/>
        </w:rPr>
      </w:pPr>
      <w:r>
        <w:rPr>
          <w:rFonts w:ascii="Calibri" w:eastAsia="Calibri" w:hAnsi="Calibri" w:cs="Times New Roman"/>
        </w:rPr>
        <w:t xml:space="preserve">We wish all of our Year 13 students well during the forthcoming period of their school life. </w:t>
      </w:r>
    </w:p>
    <w:p>
      <w:pPr>
        <w:spacing w:after="160" w:line="259" w:lineRule="auto"/>
        <w:jc w:val="both"/>
        <w:rPr>
          <w:rFonts w:ascii="Calibri" w:eastAsia="Calibri" w:hAnsi="Calibri" w:cs="Times New Roman"/>
        </w:rPr>
      </w:pPr>
    </w:p>
    <w:p>
      <w:pPr>
        <w:spacing w:after="160" w:line="259" w:lineRule="auto"/>
        <w:jc w:val="both"/>
        <w:rPr>
          <w:rFonts w:ascii="Calibri" w:eastAsia="Calibri" w:hAnsi="Calibri" w:cs="Times New Roman"/>
        </w:rPr>
      </w:pPr>
    </w:p>
    <w:p>
      <w:pPr>
        <w:spacing w:after="160" w:line="259" w:lineRule="auto"/>
        <w:jc w:val="both"/>
        <w:rPr>
          <w:rFonts w:ascii="Calibri" w:eastAsia="Calibri" w:hAnsi="Calibri" w:cs="Times New Roman"/>
        </w:rPr>
      </w:pPr>
      <w:r>
        <w:rPr>
          <w:noProof/>
          <w:lang w:eastAsia="en-GB"/>
        </w:rPr>
        <w:drawing>
          <wp:anchor distT="0" distB="0" distL="114300" distR="114300" simplePos="0" relativeHeight="251659264" behindDoc="0" locked="0" layoutInCell="1" allowOverlap="1">
            <wp:simplePos x="0" y="0"/>
            <wp:positionH relativeFrom="column">
              <wp:posOffset>3324225</wp:posOffset>
            </wp:positionH>
            <wp:positionV relativeFrom="paragraph">
              <wp:posOffset>214630</wp:posOffset>
            </wp:positionV>
            <wp:extent cx="1762125" cy="1076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62125" cy="107632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rPr>
        <w:t>Yours sincerely,</w:t>
      </w:r>
    </w:p>
    <w:p>
      <w:pPr>
        <w:spacing w:after="160" w:line="259" w:lineRule="auto"/>
        <w:rPr>
          <w:rFonts w:ascii="Calibri" w:eastAsia="Calibri" w:hAnsi="Calibri" w:cs="Times New Roman"/>
        </w:rPr>
      </w:pPr>
      <w:r>
        <w:rPr>
          <w:noProof/>
          <w:lang w:eastAsia="en-GB"/>
        </w:rPr>
        <w:drawing>
          <wp:anchor distT="0" distB="0" distL="114300" distR="114300" simplePos="0" relativeHeight="251658240" behindDoc="0" locked="0" layoutInCell="1" allowOverlap="1">
            <wp:simplePos x="0" y="0"/>
            <wp:positionH relativeFrom="column">
              <wp:posOffset>-419100</wp:posOffset>
            </wp:positionH>
            <wp:positionV relativeFrom="paragraph">
              <wp:posOffset>281940</wp:posOffset>
            </wp:positionV>
            <wp:extent cx="2552700" cy="53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52700" cy="533400"/>
                    </a:xfrm>
                    <a:prstGeom prst="rect">
                      <a:avLst/>
                    </a:prstGeom>
                  </pic:spPr>
                </pic:pic>
              </a:graphicData>
            </a:graphic>
            <wp14:sizeRelH relativeFrom="page">
              <wp14:pctWidth>0</wp14:pctWidth>
            </wp14:sizeRelH>
            <wp14:sizeRelV relativeFrom="page">
              <wp14:pctHeight>0</wp14:pctHeight>
            </wp14:sizeRelV>
          </wp:anchor>
        </w:drawing>
      </w:r>
    </w:p>
    <w:p>
      <w:pPr>
        <w:spacing w:after="160" w:line="259" w:lineRule="auto"/>
        <w:rPr>
          <w:rFonts w:ascii="Calibri" w:eastAsia="Calibri" w:hAnsi="Calibri" w:cs="Times New Roman"/>
        </w:rPr>
      </w:pPr>
    </w:p>
    <w:p>
      <w:pPr>
        <w:spacing w:after="160" w:line="259" w:lineRule="auto"/>
        <w:rPr>
          <w:rFonts w:ascii="Calibri" w:eastAsia="Calibri" w:hAnsi="Calibri" w:cs="Times New Roman"/>
        </w:rPr>
      </w:pPr>
      <w:r>
        <w:rPr>
          <w:rFonts w:ascii="Calibri" w:eastAsia="Calibri" w:hAnsi="Calibri" w:cs="Times New Roman"/>
        </w:rPr>
        <w:t xml:space="preserve">             </w:t>
      </w:r>
    </w:p>
    <w:p>
      <w:pPr>
        <w:spacing w:after="160" w:line="259" w:lineRule="auto"/>
        <w:rPr>
          <w:rFonts w:ascii="Calibri" w:eastAsia="Calibri" w:hAnsi="Calibri" w:cs="Times New Roman"/>
        </w:rPr>
      </w:pPr>
    </w:p>
    <w:p>
      <w:pPr>
        <w:spacing w:after="160" w:line="259" w:lineRule="auto"/>
        <w:rPr>
          <w:rFonts w:ascii="Calibri" w:eastAsia="Calibri" w:hAnsi="Calibri" w:cs="Times New Roman"/>
        </w:rPr>
      </w:pPr>
      <w:r>
        <w:rPr>
          <w:rFonts w:ascii="Calibri" w:eastAsia="Calibri" w:hAnsi="Calibri" w:cs="Times New Roman"/>
        </w:rPr>
        <w:t>Mr T Bradley                                                                                Mr Spencer</w:t>
      </w:r>
    </w:p>
    <w:p>
      <w:pPr>
        <w:spacing w:after="0" w:line="259" w:lineRule="auto"/>
        <w:rPr>
          <w:rFonts w:ascii="Calibri" w:eastAsia="Calibri" w:hAnsi="Calibri" w:cs="Times New Roman"/>
          <w:b/>
        </w:rPr>
      </w:pPr>
      <w:r>
        <w:rPr>
          <w:rFonts w:ascii="Calibri" w:eastAsia="Calibri" w:hAnsi="Calibri" w:cs="Times New Roman"/>
          <w:b/>
        </w:rPr>
        <w:t>Director of Sixth Form                                                              Assistant Headteacher</w:t>
      </w:r>
    </w:p>
    <w:p>
      <w:pPr>
        <w:spacing w:after="0" w:line="259" w:lineRule="auto"/>
        <w:rPr>
          <w:rFonts w:ascii="Calibri" w:eastAsia="Calibri" w:hAnsi="Calibri" w:cs="Times New Roman"/>
          <w:b/>
        </w:rPr>
      </w:pPr>
      <w:r>
        <w:rPr>
          <w:rFonts w:ascii="Calibri" w:eastAsia="Calibri" w:hAnsi="Calibri" w:cs="Times New Roman"/>
          <w:b/>
        </w:rPr>
        <w:t xml:space="preserve">Assistant Headteacher                                         </w:t>
      </w:r>
      <w:r>
        <w:rPr>
          <w:rFonts w:ascii="Calibri" w:eastAsia="Calibri" w:hAnsi="Calibri" w:cs="Times New Roman"/>
          <w:b/>
        </w:rPr>
        <w:tab/>
      </w:r>
      <w:r>
        <w:rPr>
          <w:rFonts w:ascii="Calibri" w:eastAsia="Calibri" w:hAnsi="Calibri" w:cs="Times New Roman"/>
          <w:b/>
        </w:rPr>
        <w:tab/>
        <w:t xml:space="preserve"> Curriculum and Assessment</w:t>
      </w:r>
    </w:p>
    <w:p>
      <w:pPr>
        <w:spacing w:after="160" w:line="259" w:lineRule="auto"/>
        <w:rPr>
          <w:rFonts w:ascii="Calibri" w:eastAsia="Calibri" w:hAnsi="Calibri" w:cs="Times New Roman"/>
        </w:rPr>
      </w:pPr>
    </w:p>
    <w:p>
      <w:pPr>
        <w:spacing w:after="192"/>
        <w:rPr>
          <w:rFonts w:cstheme="minorHAnsi"/>
          <w:sz w:val="24"/>
          <w:szCs w:val="24"/>
        </w:rPr>
      </w:pPr>
    </w:p>
    <w:p>
      <w:pPr>
        <w:spacing w:after="192"/>
        <w:rPr>
          <w:rFonts w:cstheme="minorHAnsi"/>
          <w:sz w:val="24"/>
          <w:szCs w:val="24"/>
        </w:rPr>
      </w:pPr>
    </w:p>
    <w:p>
      <w:pPr>
        <w:jc w:val="both"/>
        <w:rPr>
          <w:sz w:val="24"/>
          <w:szCs w:val="24"/>
        </w:rPr>
      </w:pPr>
    </w:p>
    <w:p>
      <w:pPr>
        <w:jc w:val="both"/>
        <w:rPr>
          <w:rFonts w:cstheme="minorHAnsi"/>
          <w:color w:val="000000"/>
          <w:sz w:val="24"/>
          <w:szCs w:val="24"/>
        </w:rPr>
      </w:pPr>
    </w:p>
    <w:sectPr>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17B7C"/>
    <w:multiLevelType w:val="hybridMultilevel"/>
    <w:tmpl w:val="22CEB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D7A2F"/>
    <w:multiLevelType w:val="hybridMultilevel"/>
    <w:tmpl w:val="B83C6724"/>
    <w:lvl w:ilvl="0" w:tplc="B88C7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535CC9"/>
    <w:multiLevelType w:val="hybridMultilevel"/>
    <w:tmpl w:val="586C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9" w:lineRule="auto"/>
      <w:ind w:left="720"/>
      <w:contextualSpacing/>
    </w:pPr>
  </w:style>
  <w:style w:type="paragraph" w:styleId="NoSpacing">
    <w:name w:val="No Spacing"/>
    <w:uiPriority w:val="1"/>
    <w:qFormat/>
    <w:pPr>
      <w:spacing w:after="0" w:line="240" w:lineRule="auto"/>
    </w:pPr>
  </w:style>
  <w:style w:type="character" w:styleId="Strong">
    <w:name w:val="Strong"/>
    <w:qFormat/>
    <w:rPr>
      <w:b/>
      <w:bCs/>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chs-my.sharepoint.com/:b:/g/personal/t_bradley_st-nicholas_cheshire_sch_uk/ERYrZlj_AVRMs1FGZJI7jUIBXDKv5jrNoiAJsCdksPg0sg?e=iymqd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spencer@st-nicholas.cheshire.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nchs-my.sharepoint.com/:f:/g/personal/t_bradley_st-nicholas_cheshire_sch_uk/EivDq9lpgEdPgaXCi-BUgogBWNWiuReBshW80Y9M1U4K7w?e=J7jhO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6CED-DEFB-4DD8-AF51-F019FFDE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O'Hanlon</cp:lastModifiedBy>
  <cp:revision>2</cp:revision>
  <cp:lastPrinted>2020-11-02T13:48:00Z</cp:lastPrinted>
  <dcterms:created xsi:type="dcterms:W3CDTF">2021-03-25T15:02:00Z</dcterms:created>
  <dcterms:modified xsi:type="dcterms:W3CDTF">2021-03-25T15:02:00Z</dcterms:modified>
</cp:coreProperties>
</file>