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A4101D"/>
    <w:p w:rsidR="00855BB3" w:rsidRDefault="00855BB3"/>
    <w:p w:rsidR="00855BB3" w:rsidRPr="00ED1FEE" w:rsidRDefault="00ED1FEE">
      <w:pPr>
        <w:rPr>
          <w:sz w:val="24"/>
          <w:szCs w:val="24"/>
        </w:rPr>
      </w:pPr>
      <w:r w:rsidRPr="00ED1FEE">
        <w:rPr>
          <w:sz w:val="24"/>
          <w:szCs w:val="24"/>
        </w:rPr>
        <w:t>8</w:t>
      </w:r>
      <w:r w:rsidRPr="00ED1FEE">
        <w:rPr>
          <w:sz w:val="24"/>
          <w:szCs w:val="24"/>
          <w:vertAlign w:val="superscript"/>
        </w:rPr>
        <w:t>th</w:t>
      </w:r>
      <w:r w:rsidRPr="00ED1FEE">
        <w:rPr>
          <w:sz w:val="24"/>
          <w:szCs w:val="24"/>
        </w:rPr>
        <w:t xml:space="preserve"> January 2021</w:t>
      </w:r>
    </w:p>
    <w:p w:rsidR="00ED1FEE" w:rsidRPr="00ED1FEE" w:rsidRDefault="00ED1FEE" w:rsidP="00ED1FEE">
      <w:pPr>
        <w:rPr>
          <w:sz w:val="24"/>
          <w:szCs w:val="24"/>
        </w:rPr>
      </w:pPr>
      <w:r w:rsidRPr="00ED1FEE">
        <w:rPr>
          <w:sz w:val="24"/>
          <w:szCs w:val="24"/>
        </w:rPr>
        <w:t>Dear Parents, Carers and Students</w:t>
      </w:r>
    </w:p>
    <w:p w:rsidR="00ED1FEE" w:rsidRPr="00E21D39" w:rsidRDefault="00ED1FEE" w:rsidP="00ED1FEE">
      <w:pPr>
        <w:pStyle w:val="NormalWeb"/>
        <w:shd w:val="clear" w:color="auto" w:fill="FFFFFF"/>
        <w:spacing w:before="0" w:beforeAutospacing="0" w:after="0" w:afterAutospacing="0" w:line="257" w:lineRule="atLeast"/>
        <w:jc w:val="center"/>
        <w:rPr>
          <w:rFonts w:asciiTheme="minorHAnsi" w:hAnsiTheme="minorHAnsi" w:cstheme="minorHAnsi"/>
          <w:b/>
          <w:u w:val="single"/>
          <w:bdr w:val="none" w:sz="0" w:space="0" w:color="auto" w:frame="1"/>
        </w:rPr>
      </w:pPr>
      <w:r w:rsidRPr="00E21D39">
        <w:rPr>
          <w:rFonts w:asciiTheme="minorHAnsi" w:hAnsiTheme="minorHAnsi" w:cstheme="minorHAnsi"/>
          <w:b/>
          <w:u w:val="single"/>
          <w:bdr w:val="none" w:sz="0" w:space="0" w:color="auto" w:frame="1"/>
        </w:rPr>
        <w:t>Update on GCSE and A-Level Examinations 2021</w:t>
      </w:r>
    </w:p>
    <w:p w:rsidR="00ED1FEE" w:rsidRPr="00E21D39"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Pr="00E21D39"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r w:rsidRPr="00E21D39">
        <w:rPr>
          <w:rFonts w:asciiTheme="minorHAnsi" w:hAnsiTheme="minorHAnsi" w:cstheme="minorHAnsi"/>
          <w:bdr w:val="none" w:sz="0" w:space="0" w:color="auto" w:frame="1"/>
        </w:rPr>
        <w:t>This week in Parliament, the Education Secretary outlined the following arrangements for all schools in England:</w:t>
      </w:r>
    </w:p>
    <w:p w:rsidR="00ED1FEE" w:rsidRPr="00A21E5F" w:rsidRDefault="00ED1FEE" w:rsidP="00ED1FEE">
      <w:pPr>
        <w:shd w:val="clear" w:color="auto" w:fill="FFFFFF"/>
        <w:spacing w:before="300" w:after="300" w:line="240" w:lineRule="auto"/>
        <w:jc w:val="both"/>
        <w:textAlignment w:val="baseline"/>
        <w:rPr>
          <w:rFonts w:eastAsia="Times New Roman" w:cstheme="minorHAnsi"/>
          <w:i/>
          <w:sz w:val="24"/>
          <w:szCs w:val="24"/>
          <w:lang w:eastAsia="en-GB"/>
        </w:rPr>
      </w:pPr>
      <w:r w:rsidRPr="00A21E5F">
        <w:rPr>
          <w:rFonts w:eastAsia="Times New Roman" w:cstheme="minorHAnsi"/>
          <w:sz w:val="24"/>
          <w:szCs w:val="24"/>
          <w:bdr w:val="none" w:sz="0" w:space="0" w:color="auto" w:frame="1"/>
          <w:lang w:eastAsia="en-GB"/>
        </w:rPr>
        <w:t>“</w:t>
      </w:r>
      <w:r w:rsidRPr="00A21E5F">
        <w:rPr>
          <w:rFonts w:eastAsia="Times New Roman" w:cstheme="minorHAnsi"/>
          <w:i/>
          <w:sz w:val="24"/>
          <w:szCs w:val="24"/>
          <w:lang w:eastAsia="en-GB"/>
        </w:rPr>
        <w:t xml:space="preserve">I can confirm that GCSEs and </w:t>
      </w:r>
      <w:proofErr w:type="gramStart"/>
      <w:r w:rsidRPr="00A21E5F">
        <w:rPr>
          <w:rFonts w:eastAsia="Times New Roman" w:cstheme="minorHAnsi"/>
          <w:i/>
          <w:sz w:val="24"/>
          <w:szCs w:val="24"/>
          <w:lang w:eastAsia="en-GB"/>
        </w:rPr>
        <w:t>A and</w:t>
      </w:r>
      <w:proofErr w:type="gramEnd"/>
      <w:r w:rsidRPr="00A21E5F">
        <w:rPr>
          <w:rFonts w:eastAsia="Times New Roman" w:cstheme="minorHAnsi"/>
          <w:i/>
          <w:sz w:val="24"/>
          <w:szCs w:val="24"/>
          <w:lang w:eastAsia="en-GB"/>
        </w:rPr>
        <w:t xml:space="preserve"> AS Level exams will not go ahead this summer. This year we are going to put our trust in teachers rather than algorithms.</w:t>
      </w:r>
    </w:p>
    <w:p w:rsidR="00ED1FEE" w:rsidRPr="00A21E5F" w:rsidRDefault="00ED1FEE" w:rsidP="00ED1FEE">
      <w:pPr>
        <w:shd w:val="clear" w:color="auto" w:fill="FFFFFF"/>
        <w:spacing w:before="300" w:after="300" w:line="240" w:lineRule="auto"/>
        <w:jc w:val="both"/>
        <w:textAlignment w:val="baseline"/>
        <w:rPr>
          <w:rFonts w:eastAsia="Times New Roman" w:cstheme="minorHAnsi"/>
          <w:i/>
          <w:sz w:val="24"/>
          <w:szCs w:val="24"/>
          <w:lang w:eastAsia="en-GB"/>
        </w:rPr>
      </w:pPr>
      <w:r w:rsidRPr="00A21E5F">
        <w:rPr>
          <w:rFonts w:eastAsia="Times New Roman" w:cstheme="minorHAnsi"/>
          <w:i/>
          <w:sz w:val="24"/>
          <w:szCs w:val="24"/>
          <w:lang w:eastAsia="en-GB"/>
        </w:rPr>
        <w:t xml:space="preserve">The department and </w:t>
      </w:r>
      <w:proofErr w:type="spellStart"/>
      <w:r w:rsidRPr="00A21E5F">
        <w:rPr>
          <w:rFonts w:eastAsia="Times New Roman" w:cstheme="minorHAnsi"/>
          <w:i/>
          <w:sz w:val="24"/>
          <w:szCs w:val="24"/>
          <w:lang w:eastAsia="en-GB"/>
        </w:rPr>
        <w:t>Ofqual</w:t>
      </w:r>
      <w:proofErr w:type="spellEnd"/>
      <w:r w:rsidRPr="00A21E5F">
        <w:rPr>
          <w:rFonts w:eastAsia="Times New Roman" w:cstheme="minorHAnsi"/>
          <w:i/>
          <w:sz w:val="24"/>
          <w:szCs w:val="24"/>
          <w:lang w:eastAsia="en-GB"/>
        </w:rPr>
        <w:t xml:space="preserve"> had already worked up a range of contingency options. While the details will need to be fine-tuned in consultation with </w:t>
      </w:r>
      <w:proofErr w:type="spellStart"/>
      <w:r w:rsidRPr="00A21E5F">
        <w:rPr>
          <w:rFonts w:eastAsia="Times New Roman" w:cstheme="minorHAnsi"/>
          <w:i/>
          <w:sz w:val="24"/>
          <w:szCs w:val="24"/>
          <w:lang w:eastAsia="en-GB"/>
        </w:rPr>
        <w:t>Ofqual</w:t>
      </w:r>
      <w:proofErr w:type="spellEnd"/>
      <w:r w:rsidRPr="00A21E5F">
        <w:rPr>
          <w:rFonts w:eastAsia="Times New Roman" w:cstheme="minorHAnsi"/>
          <w:i/>
          <w:sz w:val="24"/>
          <w:szCs w:val="24"/>
          <w:lang w:eastAsia="en-GB"/>
        </w:rPr>
        <w:t>, the exam boards and teaching representatives, I can confirm now that I wish to use a form of teacher-assessed grades, with training and support provided to ensure these are awarded fairly and consistently.”</w:t>
      </w:r>
    </w:p>
    <w:p w:rsidR="00ED1FEE" w:rsidRPr="00E21D39"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Pr="00E21D39"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highlight w:val="yellow"/>
          <w:bdr w:val="none" w:sz="0" w:space="0" w:color="auto" w:frame="1"/>
        </w:rPr>
      </w:pPr>
      <w:r>
        <w:rPr>
          <w:rFonts w:asciiTheme="minorHAnsi" w:hAnsiTheme="minorHAnsi" w:cstheme="minorHAnsi"/>
          <w:bdr w:val="none" w:sz="0" w:space="0" w:color="auto" w:frame="1"/>
        </w:rPr>
        <w:t>After this</w:t>
      </w:r>
      <w:r w:rsidRPr="00E21D39">
        <w:rPr>
          <w:rFonts w:asciiTheme="minorHAnsi" w:hAnsiTheme="minorHAnsi" w:cstheme="minorHAnsi"/>
          <w:bdr w:val="none" w:sz="0" w:space="0" w:color="auto" w:frame="1"/>
        </w:rPr>
        <w:t xml:space="preserve"> announcement on Wednesday</w:t>
      </w:r>
      <w:r>
        <w:rPr>
          <w:rFonts w:asciiTheme="minorHAnsi" w:hAnsiTheme="minorHAnsi" w:cstheme="minorHAnsi"/>
          <w:bdr w:val="none" w:sz="0" w:space="0" w:color="auto" w:frame="1"/>
        </w:rPr>
        <w:t>, and the confirmation</w:t>
      </w:r>
      <w:r w:rsidRPr="00E21D39">
        <w:rPr>
          <w:rFonts w:asciiTheme="minorHAnsi" w:hAnsiTheme="minorHAnsi" w:cstheme="minorHAnsi"/>
          <w:bdr w:val="none" w:sz="0" w:space="0" w:color="auto" w:frame="1"/>
        </w:rPr>
        <w:t xml:space="preserve"> that qualifications will now move to ‘teacher-assessed grades’, there will now be a formal consultation beginning on Monday 18</w:t>
      </w:r>
      <w:r w:rsidRPr="00E21D39">
        <w:rPr>
          <w:rFonts w:asciiTheme="minorHAnsi" w:hAnsiTheme="minorHAnsi" w:cstheme="minorHAnsi"/>
          <w:bdr w:val="none" w:sz="0" w:space="0" w:color="auto" w:frame="1"/>
          <w:vertAlign w:val="superscript"/>
        </w:rPr>
        <w:t>th</w:t>
      </w:r>
      <w:r w:rsidRPr="00E21D39">
        <w:rPr>
          <w:rFonts w:asciiTheme="minorHAnsi" w:hAnsiTheme="minorHAnsi" w:cstheme="minorHAnsi"/>
          <w:bdr w:val="none" w:sz="0" w:space="0" w:color="auto" w:frame="1"/>
        </w:rPr>
        <w:t xml:space="preserve"> January</w:t>
      </w:r>
      <w:r>
        <w:rPr>
          <w:rFonts w:asciiTheme="minorHAnsi" w:hAnsiTheme="minorHAnsi" w:cstheme="minorHAnsi"/>
          <w:bdr w:val="none" w:sz="0" w:space="0" w:color="auto" w:frame="1"/>
        </w:rPr>
        <w:t xml:space="preserve">. This </w:t>
      </w:r>
      <w:r w:rsidRPr="00E21D39">
        <w:rPr>
          <w:rFonts w:asciiTheme="minorHAnsi" w:hAnsiTheme="minorHAnsi" w:cstheme="minorHAnsi"/>
          <w:bdr w:val="none" w:sz="0" w:space="0" w:color="auto" w:frame="1"/>
        </w:rPr>
        <w:t xml:space="preserve">will </w:t>
      </w:r>
      <w:r w:rsidRPr="00B32F2E">
        <w:rPr>
          <w:rFonts w:asciiTheme="minorHAnsi" w:hAnsiTheme="minorHAnsi" w:cstheme="minorHAnsi"/>
          <w:bdr w:val="none" w:sz="0" w:space="0" w:color="auto" w:frame="1"/>
        </w:rPr>
        <w:t xml:space="preserve">be conducted by </w:t>
      </w:r>
      <w:r w:rsidRPr="00B32F2E">
        <w:rPr>
          <w:rFonts w:asciiTheme="minorHAnsi" w:hAnsiTheme="minorHAnsi" w:cstheme="minorHAnsi"/>
          <w:color w:val="202124"/>
          <w:shd w:val="clear" w:color="auto" w:fill="FFFFFF"/>
        </w:rPr>
        <w:t>The</w:t>
      </w:r>
      <w:r w:rsidRPr="00E21D39">
        <w:rPr>
          <w:rFonts w:asciiTheme="minorHAnsi" w:hAnsiTheme="minorHAnsi" w:cstheme="minorHAnsi"/>
          <w:color w:val="202124"/>
          <w:shd w:val="clear" w:color="auto" w:fill="FFFFFF"/>
        </w:rPr>
        <w:t xml:space="preserve"> Office of Qualifications and Examinations Regulation which regulates qualifications, examinations and assessments in </w:t>
      </w:r>
      <w:r w:rsidRPr="00E21D39">
        <w:rPr>
          <w:rFonts w:asciiTheme="minorHAnsi" w:hAnsiTheme="minorHAnsi" w:cstheme="minorHAnsi"/>
          <w:bCs/>
          <w:color w:val="202124"/>
          <w:shd w:val="clear" w:color="auto" w:fill="FFFFFF"/>
        </w:rPr>
        <w:t>England</w:t>
      </w:r>
      <w:r w:rsidRPr="00E21D39">
        <w:rPr>
          <w:rFonts w:asciiTheme="minorHAnsi" w:hAnsiTheme="minorHAnsi" w:cstheme="minorHAnsi"/>
          <w:color w:val="202124"/>
          <w:shd w:val="clear" w:color="auto" w:fill="FFFFFF"/>
        </w:rPr>
        <w:t xml:space="preserve"> – </w:t>
      </w:r>
      <w:proofErr w:type="spellStart"/>
      <w:r w:rsidRPr="00E21D39">
        <w:rPr>
          <w:rFonts w:asciiTheme="minorHAnsi" w:hAnsiTheme="minorHAnsi" w:cstheme="minorHAnsi"/>
          <w:color w:val="202124"/>
          <w:shd w:val="clear" w:color="auto" w:fill="FFFFFF"/>
        </w:rPr>
        <w:t>Ofqual</w:t>
      </w:r>
      <w:proofErr w:type="spellEnd"/>
      <w:r w:rsidRPr="00E21D39">
        <w:rPr>
          <w:rFonts w:asciiTheme="minorHAnsi" w:hAnsiTheme="minorHAnsi" w:cstheme="minorHAnsi"/>
          <w:color w:val="202124"/>
          <w:shd w:val="clear" w:color="auto" w:fill="FFFFFF"/>
        </w:rPr>
        <w:t>.</w:t>
      </w: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highlight w:val="yellow"/>
          <w:bdr w:val="none" w:sz="0" w:space="0" w:color="auto" w:frame="1"/>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The current advice </w:t>
      </w:r>
      <w:r w:rsidRPr="00E21D39">
        <w:rPr>
          <w:rFonts w:asciiTheme="minorHAnsi" w:hAnsiTheme="minorHAnsi" w:cstheme="minorHAnsi"/>
          <w:bdr w:val="none" w:sz="0" w:space="0" w:color="auto" w:frame="1"/>
        </w:rPr>
        <w:t xml:space="preserve">from </w:t>
      </w:r>
      <w:proofErr w:type="spellStart"/>
      <w:r w:rsidRPr="00E21D39">
        <w:rPr>
          <w:rFonts w:asciiTheme="minorHAnsi" w:hAnsiTheme="minorHAnsi" w:cstheme="minorHAnsi"/>
          <w:bdr w:val="none" w:sz="0" w:space="0" w:color="auto" w:frame="1"/>
        </w:rPr>
        <w:t>Ofqual</w:t>
      </w:r>
      <w:proofErr w:type="spellEnd"/>
      <w:r w:rsidRPr="00E21D39">
        <w:rPr>
          <w:rFonts w:asciiTheme="minorHAnsi" w:hAnsiTheme="minorHAnsi" w:cstheme="minorHAnsi"/>
          <w:bdr w:val="none" w:sz="0" w:space="0" w:color="auto" w:frame="1"/>
        </w:rPr>
        <w:t xml:space="preserve"> is </w:t>
      </w:r>
      <w:r>
        <w:rPr>
          <w:rFonts w:asciiTheme="minorHAnsi" w:hAnsiTheme="minorHAnsi" w:cstheme="minorHAnsi"/>
          <w:bdr w:val="none" w:sz="0" w:space="0" w:color="auto" w:frame="1"/>
        </w:rPr>
        <w:t>outlined below, and is advice that we fully support:</w:t>
      </w: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Default="00ED1FEE" w:rsidP="00ED1FEE">
      <w:pPr>
        <w:pStyle w:val="NormalWeb"/>
        <w:shd w:val="clear" w:color="auto" w:fill="FFFFFF"/>
        <w:spacing w:before="0" w:beforeAutospacing="0" w:after="0" w:afterAutospacing="0"/>
        <w:jc w:val="both"/>
        <w:rPr>
          <w:rFonts w:asciiTheme="minorHAnsi" w:hAnsiTheme="minorHAnsi" w:cstheme="minorHAnsi"/>
          <w:i/>
          <w:iCs/>
          <w:bdr w:val="none" w:sz="0" w:space="0" w:color="auto" w:frame="1"/>
        </w:rPr>
      </w:pPr>
      <w:r w:rsidRPr="00E21D39">
        <w:rPr>
          <w:rFonts w:asciiTheme="minorHAnsi" w:hAnsiTheme="minorHAnsi" w:cstheme="minorHAnsi"/>
          <w:i/>
          <w:iCs/>
          <w:bdr w:val="none" w:sz="0" w:space="0" w:color="auto" w:frame="1"/>
        </w:rPr>
        <w:t xml:space="preserve"> “We know that this is a difficult time for students, their parents and carers, teachers and trainers. Our message to students is this: please continue to engage as fully as you can in your education. That will be online for the majority of students, or face-to-face for those students still going in to their school, college or training provider. This will put you in the best position, whatever arrangements are made for your qualifications. It’s important that teachers and students can focus on the knowledge and skills needed to equip students to progress to the next stage, whatever form that might take – whether to college, an apprenticeship, university or employment.” </w:t>
      </w:r>
    </w:p>
    <w:p w:rsidR="00ED1FEE" w:rsidRPr="00E21D39" w:rsidRDefault="00ED1FEE" w:rsidP="00ED1FEE">
      <w:pPr>
        <w:pStyle w:val="NormalWeb"/>
        <w:shd w:val="clear" w:color="auto" w:fill="FFFFFF"/>
        <w:spacing w:before="0" w:beforeAutospacing="0" w:after="0" w:afterAutospacing="0"/>
        <w:jc w:val="both"/>
        <w:rPr>
          <w:rFonts w:asciiTheme="minorHAnsi" w:hAnsiTheme="minorHAnsi" w:cstheme="minorHAnsi"/>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r w:rsidRPr="00E21D39">
        <w:rPr>
          <w:rFonts w:asciiTheme="minorHAnsi" w:hAnsiTheme="minorHAnsi" w:cstheme="minorHAnsi"/>
          <w:bdr w:val="none" w:sz="0" w:space="0" w:color="auto" w:frame="1"/>
        </w:rPr>
        <w:t>Once</w:t>
      </w:r>
      <w:r>
        <w:rPr>
          <w:rFonts w:asciiTheme="minorHAnsi" w:hAnsiTheme="minorHAnsi" w:cstheme="minorHAnsi"/>
          <w:bdr w:val="none" w:sz="0" w:space="0" w:color="auto" w:frame="1"/>
        </w:rPr>
        <w:t xml:space="preserve"> we receive further guidance, </w:t>
      </w:r>
      <w:r w:rsidRPr="00E21D39">
        <w:rPr>
          <w:rFonts w:asciiTheme="minorHAnsi" w:hAnsiTheme="minorHAnsi" w:cstheme="minorHAnsi"/>
          <w:bdr w:val="none" w:sz="0" w:space="0" w:color="auto" w:frame="1"/>
        </w:rPr>
        <w:t xml:space="preserve">advice </w:t>
      </w:r>
      <w:r>
        <w:rPr>
          <w:rFonts w:asciiTheme="minorHAnsi" w:hAnsiTheme="minorHAnsi" w:cstheme="minorHAnsi"/>
          <w:bdr w:val="none" w:sz="0" w:space="0" w:color="auto" w:frame="1"/>
        </w:rPr>
        <w:t xml:space="preserve">and details </w:t>
      </w:r>
      <w:r w:rsidRPr="00E21D39">
        <w:rPr>
          <w:rFonts w:asciiTheme="minorHAnsi" w:hAnsiTheme="minorHAnsi" w:cstheme="minorHAnsi"/>
          <w:bdr w:val="none" w:sz="0" w:space="0" w:color="auto" w:frame="1"/>
        </w:rPr>
        <w:t xml:space="preserve">we will of course write to you with </w:t>
      </w:r>
      <w:r>
        <w:rPr>
          <w:rFonts w:asciiTheme="minorHAnsi" w:hAnsiTheme="minorHAnsi" w:cstheme="minorHAnsi"/>
          <w:bdr w:val="none" w:sz="0" w:space="0" w:color="auto" w:frame="1"/>
        </w:rPr>
        <w:t>full information.</w:t>
      </w:r>
    </w:p>
    <w:p w:rsidR="00ED1FEE" w:rsidRPr="00ED1FEE" w:rsidRDefault="00ED1FEE">
      <w:pPr>
        <w:rPr>
          <w:sz w:val="24"/>
          <w:szCs w:val="24"/>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Default="00ED1FEE" w:rsidP="00ED1FEE">
      <w:pPr>
        <w:pStyle w:val="NormalWeb"/>
        <w:shd w:val="clear" w:color="auto" w:fill="FFFFFF"/>
        <w:spacing w:before="0" w:beforeAutospacing="0" w:after="0" w:afterAutospacing="0" w:line="257" w:lineRule="atLeast"/>
        <w:jc w:val="both"/>
        <w:rPr>
          <w:rFonts w:asciiTheme="minorHAnsi" w:hAnsiTheme="minorHAnsi" w:cstheme="minorHAnsi"/>
          <w:bdr w:val="none" w:sz="0" w:space="0" w:color="auto" w:frame="1"/>
        </w:rPr>
      </w:pPr>
    </w:p>
    <w:p w:rsidR="00ED1FEE" w:rsidRDefault="00ED1FEE"/>
    <w:p w:rsidR="00ED1FEE" w:rsidRDefault="00ED1FEE"/>
    <w:p w:rsidR="00ED1FEE" w:rsidRDefault="00ED1FEE"/>
    <w:p w:rsidR="00ED1FEE" w:rsidRPr="00ED1FEE" w:rsidRDefault="00ED1FEE" w:rsidP="00ED1FEE">
      <w:pPr>
        <w:shd w:val="clear" w:color="auto" w:fill="FFFFFF"/>
        <w:spacing w:after="0" w:line="240" w:lineRule="auto"/>
        <w:jc w:val="both"/>
        <w:rPr>
          <w:rFonts w:ascii="Calibri" w:eastAsia="Times New Roman" w:hAnsi="Calibri" w:cs="Calibri"/>
          <w:color w:val="201F1E"/>
          <w:sz w:val="24"/>
          <w:szCs w:val="24"/>
          <w:lang w:eastAsia="en-GB"/>
        </w:rPr>
      </w:pPr>
      <w:r w:rsidRPr="00ED1FEE">
        <w:rPr>
          <w:rFonts w:ascii="Calibri" w:eastAsia="Times New Roman" w:hAnsi="Calibri" w:cs="Calibri"/>
          <w:iCs/>
          <w:color w:val="201F1E"/>
          <w:sz w:val="24"/>
          <w:szCs w:val="24"/>
          <w:bdr w:val="none" w:sz="0" w:space="0" w:color="auto" w:frame="1"/>
          <w:lang w:eastAsia="en-GB"/>
        </w:rPr>
        <w:t>In the Year 11 Assembly, held this week, I outlined the key information that we have at this time and reassured the students that they will be fully supported and kept informed.</w:t>
      </w:r>
    </w:p>
    <w:p w:rsidR="00ED1FEE" w:rsidRPr="00ED1FEE" w:rsidRDefault="00ED1FEE" w:rsidP="00ED1FEE">
      <w:pPr>
        <w:shd w:val="clear" w:color="auto" w:fill="FFFFFF"/>
        <w:spacing w:after="0" w:line="240" w:lineRule="auto"/>
        <w:jc w:val="both"/>
        <w:rPr>
          <w:rFonts w:ascii="Calibri" w:eastAsia="Times New Roman" w:hAnsi="Calibri" w:cs="Calibri"/>
          <w:color w:val="201F1E"/>
          <w:sz w:val="24"/>
          <w:szCs w:val="24"/>
          <w:lang w:eastAsia="en-GB"/>
        </w:rPr>
      </w:pPr>
      <w:r w:rsidRPr="00ED1FEE">
        <w:rPr>
          <w:rFonts w:ascii="Calibri" w:eastAsia="Times New Roman" w:hAnsi="Calibri" w:cs="Calibri"/>
          <w:iCs/>
          <w:color w:val="201F1E"/>
          <w:sz w:val="24"/>
          <w:szCs w:val="24"/>
          <w:bdr w:val="none" w:sz="0" w:space="0" w:color="auto" w:frame="1"/>
          <w:lang w:eastAsia="en-GB"/>
        </w:rPr>
        <w:t> </w:t>
      </w:r>
    </w:p>
    <w:p w:rsidR="00ED1FEE" w:rsidRPr="00ED1FEE" w:rsidRDefault="00ED1FEE" w:rsidP="00ED1FEE">
      <w:pPr>
        <w:shd w:val="clear" w:color="auto" w:fill="FFFFFF"/>
        <w:spacing w:after="0" w:line="240" w:lineRule="auto"/>
        <w:jc w:val="both"/>
        <w:rPr>
          <w:rFonts w:ascii="Calibri" w:eastAsia="Times New Roman" w:hAnsi="Calibri" w:cs="Calibri"/>
          <w:color w:val="201F1E"/>
          <w:sz w:val="24"/>
          <w:szCs w:val="24"/>
          <w:lang w:eastAsia="en-GB"/>
        </w:rPr>
      </w:pPr>
      <w:r w:rsidRPr="00ED1FEE">
        <w:rPr>
          <w:rFonts w:ascii="Calibri" w:eastAsia="Times New Roman" w:hAnsi="Calibri" w:cs="Calibri"/>
          <w:iCs/>
          <w:color w:val="201F1E"/>
          <w:sz w:val="24"/>
          <w:szCs w:val="24"/>
          <w:bdr w:val="none" w:sz="0" w:space="0" w:color="auto" w:frame="1"/>
          <w:lang w:eastAsia="en-GB"/>
        </w:rPr>
        <w:t>For now, I encourage the students to fully engage with every aspect of their remote learning, their class teachers will be proceeding with a full curriculum and content delivery, they will be checking for understanding throughout the lesson and will continue to equip the students with the knowledge and skills they require to progress to the next stage of their academic studies.</w:t>
      </w:r>
    </w:p>
    <w:p w:rsidR="00ED1FEE" w:rsidRPr="00ED1FEE" w:rsidRDefault="00ED1FEE" w:rsidP="00ED1FEE">
      <w:pPr>
        <w:shd w:val="clear" w:color="auto" w:fill="FFFFFF"/>
        <w:spacing w:after="0" w:line="240" w:lineRule="auto"/>
        <w:jc w:val="both"/>
        <w:rPr>
          <w:rFonts w:ascii="Calibri" w:eastAsia="Times New Roman" w:hAnsi="Calibri" w:cs="Calibri"/>
          <w:color w:val="201F1E"/>
          <w:sz w:val="24"/>
          <w:szCs w:val="24"/>
          <w:lang w:eastAsia="en-GB"/>
        </w:rPr>
      </w:pPr>
      <w:r w:rsidRPr="00ED1FEE">
        <w:rPr>
          <w:rFonts w:ascii="Calibri" w:eastAsia="Times New Roman" w:hAnsi="Calibri" w:cs="Calibri"/>
          <w:iCs/>
          <w:color w:val="201F1E"/>
          <w:sz w:val="24"/>
          <w:szCs w:val="24"/>
          <w:bdr w:val="none" w:sz="0" w:space="0" w:color="auto" w:frame="1"/>
          <w:lang w:eastAsia="en-GB"/>
        </w:rPr>
        <w:t> </w:t>
      </w:r>
    </w:p>
    <w:p w:rsidR="00ED1FEE" w:rsidRDefault="00ED1FEE" w:rsidP="00ED1FEE">
      <w:pPr>
        <w:shd w:val="clear" w:color="auto" w:fill="FFFFFF"/>
        <w:spacing w:after="0" w:line="233" w:lineRule="atLeast"/>
        <w:jc w:val="both"/>
        <w:rPr>
          <w:rFonts w:ascii="Calibri" w:eastAsia="Times New Roman" w:hAnsi="Calibri" w:cs="Calibri"/>
          <w:i/>
          <w:iCs/>
          <w:color w:val="201F1E"/>
          <w:bdr w:val="none" w:sz="0" w:space="0" w:color="auto" w:frame="1"/>
          <w:lang w:eastAsia="en-GB"/>
        </w:rPr>
      </w:pPr>
      <w:r w:rsidRPr="00ED1FEE">
        <w:rPr>
          <w:rFonts w:ascii="Calibri" w:eastAsia="Times New Roman" w:hAnsi="Calibri" w:cs="Calibri"/>
          <w:iCs/>
          <w:color w:val="201F1E"/>
          <w:sz w:val="24"/>
          <w:szCs w:val="24"/>
          <w:bdr w:val="none" w:sz="0" w:space="0" w:color="auto" w:frame="1"/>
          <w:lang w:eastAsia="en-GB"/>
        </w:rPr>
        <w:t>As a school, we will do all that we can to support the students through this time of uncertainty and I hope this letter goes someway to offer both clarity and reassurance</w:t>
      </w:r>
      <w:r w:rsidRPr="00ED1FEE">
        <w:rPr>
          <w:rFonts w:ascii="Calibri" w:eastAsia="Times New Roman" w:hAnsi="Calibri" w:cs="Calibri"/>
          <w:i/>
          <w:iCs/>
          <w:color w:val="201F1E"/>
          <w:bdr w:val="none" w:sz="0" w:space="0" w:color="auto" w:frame="1"/>
          <w:lang w:eastAsia="en-GB"/>
        </w:rPr>
        <w:t>.</w:t>
      </w:r>
    </w:p>
    <w:p w:rsidR="00936791" w:rsidRDefault="00936791" w:rsidP="00ED1FEE">
      <w:pPr>
        <w:shd w:val="clear" w:color="auto" w:fill="FFFFFF"/>
        <w:spacing w:after="0" w:line="233" w:lineRule="atLeast"/>
        <w:jc w:val="both"/>
        <w:rPr>
          <w:rFonts w:ascii="Calibri" w:eastAsia="Times New Roman" w:hAnsi="Calibri" w:cs="Calibri"/>
          <w:i/>
          <w:iCs/>
          <w:color w:val="201F1E"/>
          <w:bdr w:val="none" w:sz="0" w:space="0" w:color="auto" w:frame="1"/>
          <w:lang w:eastAsia="en-GB"/>
        </w:rPr>
      </w:pPr>
    </w:p>
    <w:p w:rsidR="00936791" w:rsidRDefault="00936791" w:rsidP="00936791">
      <w:pPr>
        <w:shd w:val="clear" w:color="auto" w:fill="FFFFFF"/>
        <w:spacing w:after="0" w:line="233" w:lineRule="atLeast"/>
        <w:jc w:val="both"/>
        <w:rPr>
          <w:rFonts w:ascii="Calibri" w:eastAsia="Times New Roman" w:hAnsi="Calibri" w:cs="Calibri"/>
          <w:color w:val="201F1E"/>
          <w:lang w:eastAsia="en-GB"/>
        </w:rPr>
      </w:pPr>
      <w:r w:rsidRPr="00936791">
        <w:rPr>
          <w:rFonts w:ascii="Calibri" w:eastAsia="Times New Roman" w:hAnsi="Calibri" w:cs="Calibri"/>
          <w:color w:val="201F1E"/>
          <w:lang w:eastAsia="en-GB"/>
        </w:rPr>
        <w:t>Yours Sincerely</w:t>
      </w:r>
    </w:p>
    <w:p w:rsidR="00936791" w:rsidRDefault="00936791" w:rsidP="00936791">
      <w:pPr>
        <w:shd w:val="clear" w:color="auto" w:fill="FFFFFF"/>
        <w:spacing w:after="0" w:line="233" w:lineRule="atLeast"/>
        <w:jc w:val="both"/>
        <w:rPr>
          <w:rFonts w:ascii="Calibri" w:eastAsia="Times New Roman" w:hAnsi="Calibri" w:cs="Calibri"/>
          <w:color w:val="201F1E"/>
          <w:lang w:eastAsia="en-GB"/>
        </w:rPr>
      </w:pPr>
    </w:p>
    <w:p w:rsidR="00936791" w:rsidRDefault="00936791" w:rsidP="00936791">
      <w:pPr>
        <w:shd w:val="clear" w:color="auto" w:fill="FFFFFF"/>
        <w:spacing w:after="0" w:line="233" w:lineRule="atLeast"/>
        <w:jc w:val="both"/>
        <w:rPr>
          <w:rFonts w:ascii="Calibri" w:eastAsia="Times New Roman" w:hAnsi="Calibri" w:cs="Calibri"/>
          <w:color w:val="201F1E"/>
          <w:lang w:eastAsia="en-GB"/>
        </w:rPr>
      </w:pPr>
      <w:r>
        <w:rPr>
          <w:noProof/>
          <w:lang w:eastAsia="en-GB"/>
        </w:rPr>
        <w:drawing>
          <wp:inline distT="0" distB="0" distL="0" distR="0" wp14:anchorId="5B8589F6" wp14:editId="2D0A868C">
            <wp:extent cx="1531387"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 t="1" r="-712" b="51146"/>
                    <a:stretch/>
                  </pic:blipFill>
                  <pic:spPr bwMode="auto">
                    <a:xfrm>
                      <a:off x="0" y="0"/>
                      <a:ext cx="1538848" cy="497713"/>
                    </a:xfrm>
                    <a:prstGeom prst="rect">
                      <a:avLst/>
                    </a:prstGeom>
                    <a:ln>
                      <a:noFill/>
                    </a:ln>
                    <a:extLst>
                      <a:ext uri="{53640926-AAD7-44D8-BBD7-CCE9431645EC}">
                        <a14:shadowObscured xmlns:a14="http://schemas.microsoft.com/office/drawing/2010/main"/>
                      </a:ext>
                    </a:extLst>
                  </pic:spPr>
                </pic:pic>
              </a:graphicData>
            </a:graphic>
          </wp:inline>
        </w:drawing>
      </w:r>
    </w:p>
    <w:p w:rsidR="00936791" w:rsidRPr="00936791" w:rsidRDefault="00936791" w:rsidP="00936791">
      <w:pPr>
        <w:shd w:val="clear" w:color="auto" w:fill="FFFFFF"/>
        <w:spacing w:after="0" w:line="233" w:lineRule="atLeast"/>
        <w:jc w:val="both"/>
        <w:rPr>
          <w:rFonts w:ascii="Calibri" w:eastAsia="Times New Roman" w:hAnsi="Calibri" w:cs="Calibri"/>
          <w:color w:val="201F1E"/>
          <w:lang w:eastAsia="en-GB"/>
        </w:rPr>
      </w:pPr>
    </w:p>
    <w:p w:rsidR="00936791" w:rsidRPr="00936791" w:rsidRDefault="00936791" w:rsidP="00936791">
      <w:pPr>
        <w:shd w:val="clear" w:color="auto" w:fill="FFFFFF"/>
        <w:spacing w:after="0" w:line="233" w:lineRule="atLeast"/>
        <w:jc w:val="both"/>
        <w:rPr>
          <w:rFonts w:ascii="Calibri" w:eastAsia="Times New Roman" w:hAnsi="Calibri" w:cs="Calibri"/>
          <w:color w:val="201F1E"/>
          <w:sz w:val="24"/>
          <w:lang w:eastAsia="en-GB"/>
        </w:rPr>
      </w:pPr>
      <w:r w:rsidRPr="00936791">
        <w:rPr>
          <w:rFonts w:ascii="Calibri" w:eastAsia="Times New Roman" w:hAnsi="Calibri" w:cs="Calibri"/>
          <w:color w:val="201F1E"/>
          <w:sz w:val="24"/>
          <w:lang w:eastAsia="en-GB"/>
        </w:rPr>
        <w:t xml:space="preserve">Mrs H Pardoe </w:t>
      </w:r>
    </w:p>
    <w:p w:rsidR="00936791" w:rsidRPr="00ED1FEE" w:rsidRDefault="00936791" w:rsidP="00ED1FEE">
      <w:pPr>
        <w:shd w:val="clear" w:color="auto" w:fill="FFFFFF"/>
        <w:spacing w:after="0" w:line="233" w:lineRule="atLeast"/>
        <w:jc w:val="both"/>
        <w:rPr>
          <w:rFonts w:ascii="Calibri" w:eastAsia="Times New Roman" w:hAnsi="Calibri" w:cs="Calibri"/>
          <w:color w:val="201F1E"/>
          <w:lang w:eastAsia="en-GB"/>
        </w:rPr>
      </w:pPr>
      <w:r w:rsidRPr="00936791">
        <w:rPr>
          <w:rFonts w:ascii="Calibri" w:hAnsi="Calibri" w:cs="Calibri"/>
          <w:color w:val="000000"/>
          <w:sz w:val="24"/>
          <w:shd w:val="clear" w:color="auto" w:fill="FFFFFF"/>
        </w:rPr>
        <w:t>Associate Assistant Headteacher- Year 11 Leader </w:t>
      </w:r>
    </w:p>
    <w:p w:rsidR="00ED1FEE" w:rsidRDefault="00ED1FEE"/>
    <w:sectPr w:rsidR="00ED1FEE" w:rsidSect="00855B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1D" w:rsidRDefault="00A4101D" w:rsidP="00855BB3">
      <w:pPr>
        <w:spacing w:after="0" w:line="240" w:lineRule="auto"/>
      </w:pPr>
      <w:r>
        <w:separator/>
      </w:r>
    </w:p>
  </w:endnote>
  <w:endnote w:type="continuationSeparator" w:id="0">
    <w:p w:rsidR="00A4101D" w:rsidRDefault="00A4101D"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1D" w:rsidRDefault="00A4101D" w:rsidP="00855BB3">
      <w:pPr>
        <w:spacing w:after="0" w:line="240" w:lineRule="auto"/>
      </w:pPr>
      <w:r>
        <w:separator/>
      </w:r>
    </w:p>
  </w:footnote>
  <w:footnote w:type="continuationSeparator" w:id="0">
    <w:p w:rsidR="00A4101D" w:rsidRDefault="00A4101D"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A4101D">
    <w:pPr>
      <w:pStyle w:val="Header"/>
    </w:pPr>
    <w:r>
      <w:rPr>
        <w:noProof/>
        <w:lang w:eastAsia="en-GB"/>
      </w:rPr>
      <w:pict w14:anchorId="76ED3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A4101D">
    <w:pPr>
      <w:pStyle w:val="Header"/>
    </w:pPr>
    <w:r>
      <w:rPr>
        <w:noProof/>
        <w:lang w:eastAsia="en-GB"/>
      </w:rPr>
      <w:pict w14:anchorId="0463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A4101D">
    <w:pPr>
      <w:pStyle w:val="Header"/>
    </w:pPr>
    <w:r>
      <w:rPr>
        <w:noProof/>
        <w:lang w:eastAsia="en-GB"/>
      </w:rPr>
      <w:pict w14:anchorId="677FD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2B2E3A"/>
    <w:rsid w:val="003B0A05"/>
    <w:rsid w:val="005E5E8A"/>
    <w:rsid w:val="00855BB3"/>
    <w:rsid w:val="00936791"/>
    <w:rsid w:val="009507C3"/>
    <w:rsid w:val="00A4101D"/>
    <w:rsid w:val="00BF7649"/>
    <w:rsid w:val="00ED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4C6E3"/>
  <w15:docId w15:val="{2B3AB5A0-2E57-4934-8407-5B28081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semiHidden/>
    <w:unhideWhenUsed/>
    <w:rsid w:val="00ED1F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53235">
      <w:bodyDiv w:val="1"/>
      <w:marLeft w:val="0"/>
      <w:marRight w:val="0"/>
      <w:marTop w:val="0"/>
      <w:marBottom w:val="0"/>
      <w:divBdr>
        <w:top w:val="none" w:sz="0" w:space="0" w:color="auto"/>
        <w:left w:val="none" w:sz="0" w:space="0" w:color="auto"/>
        <w:bottom w:val="none" w:sz="0" w:space="0" w:color="auto"/>
        <w:right w:val="none" w:sz="0" w:space="0" w:color="auto"/>
      </w:divBdr>
    </w:div>
    <w:div w:id="1464691730">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9853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6C69B1690714EB379119A1C7E6DAB" ma:contentTypeVersion="57" ma:contentTypeDescription="Create a new document." ma:contentTypeScope="" ma:versionID="910d76718bf29154ba0c3cce52bce581">
  <xsd:schema xmlns:xsd="http://www.w3.org/2001/XMLSchema" xmlns:xs="http://www.w3.org/2001/XMLSchema" xmlns:p="http://schemas.microsoft.com/office/2006/metadata/properties" xmlns:ns3="732ea52d-b73e-43fa-9f44-536b21272067" xmlns:ns4="6fe73737-467a-4049-8ba9-08253faecf41" targetNamespace="http://schemas.microsoft.com/office/2006/metadata/properties" ma:root="true" ma:fieldsID="40fb23f710cb4203120e111d722fda43" ns3:_="" ns4:_="">
    <xsd:import namespace="732ea52d-b73e-43fa-9f44-536b21272067"/>
    <xsd:import namespace="6fe73737-467a-4049-8ba9-08253faec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Distribution_Groups" minOccurs="0"/>
                <xsd:element ref="ns4:LMS_Mappings" minOccurs="0"/>
                <xsd:element ref="ns4:MediaServiceAutoKeyPoints" minOccurs="0"/>
                <xsd:element ref="ns4:MediaServiceKeyPoints"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a52d-b73e-43fa-9f44-536b21272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73737-467a-4049-8ba9-08253faec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NotebookType0" ma:index="43" nillable="true" ma:displayName="NotebookType" ma:internalName="NotebookType0">
      <xsd:simpleType>
        <xsd:restriction base="dms:Text"/>
      </xsd:simpleType>
    </xsd:element>
    <xsd:element name="FolderType0" ma:index="44" nillable="true" ma:displayName="FolderType" ma:internalName="FolderType0">
      <xsd:simpleType>
        <xsd:restriction base="dms:Text"/>
      </xsd:simpleType>
    </xsd:element>
    <xsd:element name="NotebookType1" ma:index="45" nillable="true" ma:displayName="NotebookType" ma:internalName="NotebookType1">
      <xsd:simpleType>
        <xsd:restriction base="dms:Text"/>
      </xsd:simpleType>
    </xsd:element>
    <xsd:element name="FolderType1" ma:index="46" nillable="true" ma:displayName="FolderType" ma:internalName="FolderType1">
      <xsd:simpleType>
        <xsd:restriction base="dms:Text"/>
      </xsd:simpleType>
    </xsd:element>
    <xsd:element name="NotebookType2" ma:index="47" nillable="true" ma:displayName="NotebookType" ma:internalName="NotebookType2">
      <xsd:simpleType>
        <xsd:restriction base="dms:Text"/>
      </xsd:simpleType>
    </xsd:element>
    <xsd:element name="FolderType2" ma:index="48" nillable="true" ma:displayName="FolderType" ma:internalName="FolderType2">
      <xsd:simpleType>
        <xsd:restriction base="dms:Text"/>
      </xsd:simpleType>
    </xsd:element>
    <xsd:element name="NotebookType3" ma:index="49" nillable="true" ma:displayName="NotebookType" ma:internalName="NotebookType3">
      <xsd:simpleType>
        <xsd:restriction base="dms:Text"/>
      </xsd:simpleType>
    </xsd:element>
    <xsd:element name="FolderType3" ma:index="50" nillable="true" ma:displayName="FolderType" ma:internalName="FolderType3">
      <xsd:simpleType>
        <xsd:restriction base="dms:Text"/>
      </xsd:simpleType>
    </xsd:element>
    <xsd:element name="Distribution_Groups" ma:index="51" nillable="true" ma:displayName="Distribution Groups" ma:internalName="Distribution_Groups">
      <xsd:simpleType>
        <xsd:restriction base="dms:Note">
          <xsd:maxLength value="255"/>
        </xsd:restriction>
      </xsd:simpleType>
    </xsd:element>
    <xsd:element name="LMS_Mappings" ma:index="52" nillable="true" ma:displayName="LMS Mappings" ma:internalName="LMS_Mappings">
      <xsd:simpleType>
        <xsd:restriction base="dms:Note">
          <xsd:maxLength value="255"/>
        </xsd:restriction>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NotebookType4" ma:index="55" nillable="true" ma:displayName="NotebookType" ma:internalName="NotebookType4">
      <xsd:simpleType>
        <xsd:restriction base="dms:Text"/>
      </xsd:simpleType>
    </xsd:element>
    <xsd:element name="FolderType4" ma:index="56" nillable="true" ma:displayName="FolderType" ma:internalName="FolderType4">
      <xsd:simpleType>
        <xsd:restriction base="dms:Text"/>
      </xsd:simpleType>
    </xsd:element>
    <xsd:element name="NotebookType5" ma:index="57" nillable="true" ma:displayName="NotebookType" ma:internalName="NotebookType5">
      <xsd:simpleType>
        <xsd:restriction base="dms:Text"/>
      </xsd:simpleType>
    </xsd:element>
    <xsd:element name="FolderType5" ma:index="58" nillable="true" ma:displayName="FolderType" ma:internalName="FolderType5">
      <xsd:simpleType>
        <xsd:restriction base="dms:Text"/>
      </xsd:simpleType>
    </xsd:element>
    <xsd:element name="NotebookType6" ma:index="59" nillable="true" ma:displayName="NotebookType" ma:internalName="NotebookType6">
      <xsd:simpleType>
        <xsd:restriction base="dms:Text"/>
      </xsd:simpleType>
    </xsd:element>
    <xsd:element name="FolderType6" ma:index="60" nillable="true" ma:displayName="FolderType" ma:internalName="FolderType6">
      <xsd:simpleType>
        <xsd:restriction base="dms:Text"/>
      </xsd:simpleType>
    </xsd:element>
    <xsd:element name="NotebookType7" ma:index="61" nillable="true" ma:displayName="NotebookType" ma:internalName="NotebookType7">
      <xsd:simpleType>
        <xsd:restriction base="dms:Text"/>
      </xsd:simpleType>
    </xsd:element>
    <xsd:element name="FolderType7" ma:index="62" nillable="true" ma:displayName="FolderType" ma:internalName="FolderType7">
      <xsd:simpleType>
        <xsd:restriction base="dms:Text"/>
      </xsd:simpleType>
    </xsd:element>
    <xsd:element name="NotebookType8" ma:index="63" nillable="true" ma:displayName="NotebookType" ma:internalName="NotebookType8">
      <xsd:simpleType>
        <xsd:restriction base="dms:Text"/>
      </xsd:simpleType>
    </xsd:element>
    <xsd:element name="FolderType8" ma:index="64" nillable="true" ma:displayName="FolderType" ma:internalName="FolderType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fe73737-467a-4049-8ba9-08253faecf41" xsi:nil="true"/>
    <Owner xmlns="6fe73737-467a-4049-8ba9-08253faecf41">
      <UserInfo>
        <DisplayName/>
        <AccountId xsi:nil="true"/>
        <AccountType/>
      </UserInfo>
    </Owner>
    <Teachers xmlns="6fe73737-467a-4049-8ba9-08253faecf41">
      <UserInfo>
        <DisplayName/>
        <AccountId xsi:nil="true"/>
        <AccountType/>
      </UserInfo>
    </Teachers>
    <FolderType8 xmlns="6fe73737-467a-4049-8ba9-08253faecf41" xsi:nil="true"/>
    <AppVersion xmlns="6fe73737-467a-4049-8ba9-08253faecf41" xsi:nil="true"/>
    <IsNotebookLocked xmlns="6fe73737-467a-4049-8ba9-08253faecf41" xsi:nil="true"/>
    <Invited_Leaders xmlns="6fe73737-467a-4049-8ba9-08253faecf41" xsi:nil="true"/>
    <LMS_Mappings xmlns="6fe73737-467a-4049-8ba9-08253faecf41" xsi:nil="true"/>
    <NotebookType xmlns="6fe73737-467a-4049-8ba9-08253faecf41" xsi:nil="true"/>
    <Students xmlns="6fe73737-467a-4049-8ba9-08253faecf41">
      <UserInfo>
        <DisplayName/>
        <AccountId xsi:nil="true"/>
        <AccountType/>
      </UserInfo>
    </Students>
    <NotebookType8 xmlns="6fe73737-467a-4049-8ba9-08253faecf41" xsi:nil="true"/>
    <Math_Settings xmlns="6fe73737-467a-4049-8ba9-08253faecf41" xsi:nil="true"/>
    <Leaders xmlns="6fe73737-467a-4049-8ba9-08253faecf41">
      <UserInfo>
        <DisplayName/>
        <AccountId xsi:nil="true"/>
        <AccountType/>
      </UserInfo>
    </Leaders>
    <Templates xmlns="6fe73737-467a-4049-8ba9-08253faecf41" xsi:nil="true"/>
    <Self_Registration_Enabled xmlns="6fe73737-467a-4049-8ba9-08253faecf41" xsi:nil="true"/>
    <TeamsChannelId xmlns="6fe73737-467a-4049-8ba9-08253faecf41" xsi:nil="true"/>
    <Student_Groups xmlns="6fe73737-467a-4049-8ba9-08253faecf41">
      <UserInfo>
        <DisplayName/>
        <AccountId xsi:nil="true"/>
        <AccountType/>
      </UserInfo>
    </Student_Groups>
    <NotebookType0 xmlns="6fe73737-467a-4049-8ba9-08253faecf41" xsi:nil="true"/>
    <FolderType0 xmlns="6fe73737-467a-4049-8ba9-08253faecf41" xsi:nil="true"/>
    <Has_Leaders_Only_SectionGroup xmlns="6fe73737-467a-4049-8ba9-08253faecf41" xsi:nil="true"/>
    <NotebookType1 xmlns="6fe73737-467a-4049-8ba9-08253faecf41" xsi:nil="true"/>
    <FolderType1 xmlns="6fe73737-467a-4049-8ba9-08253faecf41" xsi:nil="true"/>
    <Is_Collaboration_Space_Locked xmlns="6fe73737-467a-4049-8ba9-08253faecf41" xsi:nil="true"/>
    <NotebookType2 xmlns="6fe73737-467a-4049-8ba9-08253faecf41" xsi:nil="true"/>
    <FolderType2 xmlns="6fe73737-467a-4049-8ba9-08253faecf41" xsi:nil="true"/>
    <Invited_Teachers xmlns="6fe73737-467a-4049-8ba9-08253faecf41" xsi:nil="true"/>
    <NotebookType3 xmlns="6fe73737-467a-4049-8ba9-08253faecf41" xsi:nil="true"/>
    <FolderType3 xmlns="6fe73737-467a-4049-8ba9-08253faecf41" xsi:nil="true"/>
    <CultureName xmlns="6fe73737-467a-4049-8ba9-08253faecf41" xsi:nil="true"/>
    <Distribution_Groups xmlns="6fe73737-467a-4049-8ba9-08253faecf41" xsi:nil="true"/>
    <NotebookType4 xmlns="6fe73737-467a-4049-8ba9-08253faecf41" xsi:nil="true"/>
    <FolderType4 xmlns="6fe73737-467a-4049-8ba9-08253faecf41" xsi:nil="true"/>
    <Has_Teacher_Only_SectionGroup xmlns="6fe73737-467a-4049-8ba9-08253faecf41" xsi:nil="true"/>
    <Members xmlns="6fe73737-467a-4049-8ba9-08253faecf41">
      <UserInfo>
        <DisplayName/>
        <AccountId xsi:nil="true"/>
        <AccountType/>
      </UserInfo>
    </Members>
    <Member_Groups xmlns="6fe73737-467a-4049-8ba9-08253faecf41">
      <UserInfo>
        <DisplayName/>
        <AccountId xsi:nil="true"/>
        <AccountType/>
      </UserInfo>
    </Member_Groups>
    <NotebookType5 xmlns="6fe73737-467a-4049-8ba9-08253faecf41" xsi:nil="true"/>
    <FolderType5 xmlns="6fe73737-467a-4049-8ba9-08253faecf41" xsi:nil="true"/>
    <DefaultSectionNames xmlns="6fe73737-467a-4049-8ba9-08253faecf41" xsi:nil="true"/>
    <Invited_Members xmlns="6fe73737-467a-4049-8ba9-08253faecf41" xsi:nil="true"/>
    <NotebookType6 xmlns="6fe73737-467a-4049-8ba9-08253faecf41" xsi:nil="true"/>
    <FolderType6 xmlns="6fe73737-467a-4049-8ba9-08253faecf41" xsi:nil="true"/>
    <Invited_Students xmlns="6fe73737-467a-4049-8ba9-08253faecf41" xsi:nil="true"/>
    <NotebookType7 xmlns="6fe73737-467a-4049-8ba9-08253faecf41" xsi:nil="true"/>
    <FolderType7 xmlns="6fe73737-467a-4049-8ba9-08253faecf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F825-A056-4043-B23C-2976AA01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a52d-b73e-43fa-9f44-536b21272067"/>
    <ds:schemaRef ds:uri="6fe73737-467a-4049-8ba9-08253fae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73625-D39C-4B4B-9E9B-CAE67F226CDB}">
  <ds:schemaRefs>
    <ds:schemaRef ds:uri="http://schemas.microsoft.com/sharepoint/v3/contenttype/forms"/>
  </ds:schemaRefs>
</ds:datastoreItem>
</file>

<file path=customXml/itemProps3.xml><?xml version="1.0" encoding="utf-8"?>
<ds:datastoreItem xmlns:ds="http://schemas.openxmlformats.org/officeDocument/2006/customXml" ds:itemID="{63E937B6-CA6F-402F-AF47-8670F9B3AB0E}">
  <ds:schemaRefs>
    <ds:schemaRef ds:uri="http://schemas.microsoft.com/office/2006/metadata/properties"/>
    <ds:schemaRef ds:uri="http://schemas.microsoft.com/office/infopath/2007/PartnerControls"/>
    <ds:schemaRef ds:uri="6fe73737-467a-4049-8ba9-08253faecf41"/>
  </ds:schemaRefs>
</ds:datastoreItem>
</file>

<file path=customXml/itemProps4.xml><?xml version="1.0" encoding="utf-8"?>
<ds:datastoreItem xmlns:ds="http://schemas.openxmlformats.org/officeDocument/2006/customXml" ds:itemID="{C1D17651-3940-4AAC-A21F-D413AEDF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Pardoe</cp:lastModifiedBy>
  <cp:revision>2</cp:revision>
  <cp:lastPrinted>2019-09-11T09:27:00Z</cp:lastPrinted>
  <dcterms:created xsi:type="dcterms:W3CDTF">2021-01-08T08:38:00Z</dcterms:created>
  <dcterms:modified xsi:type="dcterms:W3CDTF">2021-01-08T08:38:00Z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0x010100BF16C69B1690714EB379119A1C7E6DAB</vt:lpwstr>
  </property>
</Properties>
</file>